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46" w:rsidRDefault="005D47AF" w:rsidP="005D47AF">
      <w:pPr>
        <w:ind w:firstLine="0"/>
        <w:jc w:val="left"/>
        <w:rPr>
          <w:rFonts w:ascii="Times New Roman" w:hAnsi="Times New Roman" w:cs="Times New Roman"/>
        </w:rPr>
      </w:pPr>
      <w:r>
        <w:rPr>
          <w:rFonts w:ascii="Times New Roman" w:hAnsi="Times New Roman" w:cs="Times New Roman"/>
          <w:noProof/>
        </w:rPr>
        <w:drawing>
          <wp:inline distT="0" distB="0" distL="0" distR="0">
            <wp:extent cx="7006856" cy="9899309"/>
            <wp:effectExtent l="19050" t="0" r="3544" b="0"/>
            <wp:docPr id="3" name="Рисунок 2" descr="Изображение.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BMP"/>
                    <pic:cNvPicPr/>
                  </pic:nvPicPr>
                  <pic:blipFill>
                    <a:blip r:embed="rId8"/>
                    <a:stretch>
                      <a:fillRect/>
                    </a:stretch>
                  </pic:blipFill>
                  <pic:spPr>
                    <a:xfrm>
                      <a:off x="0" y="0"/>
                      <a:ext cx="7026607" cy="9927213"/>
                    </a:xfrm>
                    <a:prstGeom prst="rect">
                      <a:avLst/>
                    </a:prstGeom>
                  </pic:spPr>
                </pic:pic>
              </a:graphicData>
            </a:graphic>
          </wp:inline>
        </w:drawing>
      </w:r>
    </w:p>
    <w:p w:rsidR="00197646" w:rsidRDefault="00197646" w:rsidP="009641A1">
      <w:pPr>
        <w:ind w:firstLine="5670"/>
        <w:jc w:val="center"/>
        <w:rPr>
          <w:rFonts w:ascii="Times New Roman" w:hAnsi="Times New Roman" w:cs="Times New Roman"/>
        </w:rPr>
      </w:pPr>
    </w:p>
    <w:p w:rsidR="00197646" w:rsidRDefault="00197646" w:rsidP="009641A1">
      <w:pPr>
        <w:ind w:firstLine="5670"/>
        <w:jc w:val="center"/>
        <w:rPr>
          <w:rFonts w:ascii="Times New Roman" w:hAnsi="Times New Roman" w:cs="Times New Roman"/>
        </w:rPr>
      </w:pPr>
    </w:p>
    <w:p w:rsidR="00197646" w:rsidRDefault="00197646" w:rsidP="009641A1">
      <w:pPr>
        <w:ind w:firstLine="5670"/>
        <w:jc w:val="center"/>
        <w:rPr>
          <w:rFonts w:ascii="Times New Roman" w:hAnsi="Times New Roman" w:cs="Times New Roman"/>
        </w:rPr>
      </w:pPr>
    </w:p>
    <w:tbl>
      <w:tblPr>
        <w:tblW w:w="0" w:type="auto"/>
        <w:tblLook w:val="04A0"/>
      </w:tblPr>
      <w:tblGrid>
        <w:gridCol w:w="4923"/>
        <w:gridCol w:w="4924"/>
      </w:tblGrid>
      <w:tr w:rsidR="00A70F8D" w:rsidRPr="00A70F8D" w:rsidTr="008164F8">
        <w:tc>
          <w:tcPr>
            <w:tcW w:w="4923" w:type="dxa"/>
          </w:tcPr>
          <w:p w:rsidR="00A70F8D" w:rsidRPr="00A70F8D" w:rsidRDefault="00A70F8D" w:rsidP="00A7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ascii="Times New Roman" w:hAnsi="Times New Roman" w:cs="Times New Roman"/>
              </w:rPr>
            </w:pPr>
            <w:r w:rsidRPr="00A70F8D">
              <w:rPr>
                <w:rFonts w:ascii="Times New Roman" w:hAnsi="Times New Roman" w:cs="Times New Roman"/>
              </w:rPr>
              <w:t>СОГЛАСОВАНО</w:t>
            </w:r>
          </w:p>
          <w:p w:rsidR="00A70F8D" w:rsidRDefault="00A70F8D" w:rsidP="00A7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ascii="Times New Roman" w:hAnsi="Times New Roman" w:cs="Times New Roman"/>
              </w:rPr>
            </w:pPr>
            <w:r w:rsidRPr="00A70F8D">
              <w:rPr>
                <w:rFonts w:ascii="Times New Roman" w:hAnsi="Times New Roman" w:cs="Times New Roman"/>
              </w:rPr>
              <w:t xml:space="preserve">Председатель первичной </w:t>
            </w:r>
          </w:p>
          <w:p w:rsidR="00A70F8D" w:rsidRDefault="00A70F8D" w:rsidP="00A7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ascii="Times New Roman" w:hAnsi="Times New Roman" w:cs="Times New Roman"/>
              </w:rPr>
            </w:pPr>
            <w:r w:rsidRPr="00A70F8D">
              <w:rPr>
                <w:rFonts w:ascii="Times New Roman" w:hAnsi="Times New Roman" w:cs="Times New Roman"/>
              </w:rPr>
              <w:t>профсоюзной организации</w:t>
            </w:r>
          </w:p>
          <w:p w:rsidR="00A70F8D" w:rsidRPr="00A70F8D" w:rsidRDefault="00A70F8D" w:rsidP="00A7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ascii="Times New Roman" w:hAnsi="Times New Roman" w:cs="Times New Roman"/>
              </w:rPr>
            </w:pPr>
            <w:r w:rsidRPr="00A70F8D">
              <w:rPr>
                <w:rFonts w:ascii="Times New Roman" w:hAnsi="Times New Roman" w:cs="Times New Roman"/>
              </w:rPr>
              <w:t xml:space="preserve"> </w:t>
            </w:r>
            <w:r w:rsidR="0060363A">
              <w:rPr>
                <w:rFonts w:ascii="Times New Roman" w:hAnsi="Times New Roman" w:cs="Times New Roman"/>
              </w:rPr>
              <w:t xml:space="preserve">Ахмедов З.А. </w:t>
            </w:r>
            <w:r w:rsidRPr="00415786">
              <w:rPr>
                <w:rFonts w:ascii="Times New Roman" w:hAnsi="Times New Roman" w:cs="Times New Roman"/>
              </w:rPr>
              <w:t xml:space="preserve"> / ______________ / </w:t>
            </w:r>
          </w:p>
          <w:p w:rsidR="00A70F8D" w:rsidRDefault="00A70F8D" w:rsidP="00A7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ascii="Times New Roman" w:hAnsi="Times New Roman" w:cs="Times New Roman"/>
              </w:rPr>
            </w:pPr>
          </w:p>
          <w:p w:rsidR="00A70F8D" w:rsidRPr="00A70F8D" w:rsidRDefault="00A70F8D" w:rsidP="0060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rFonts w:ascii="Times New Roman" w:hAnsi="Times New Roman" w:cs="Times New Roman"/>
              </w:rPr>
            </w:pPr>
            <w:r w:rsidRPr="00A70F8D">
              <w:rPr>
                <w:rFonts w:ascii="Times New Roman" w:hAnsi="Times New Roman" w:cs="Times New Roman"/>
              </w:rPr>
              <w:t>«</w:t>
            </w:r>
            <w:r w:rsidRPr="0060363A">
              <w:rPr>
                <w:rFonts w:ascii="Times New Roman" w:hAnsi="Times New Roman" w:cs="Times New Roman"/>
              </w:rPr>
              <w:t>____</w:t>
            </w:r>
            <w:r w:rsidRPr="00A70F8D">
              <w:rPr>
                <w:rFonts w:ascii="Times New Roman" w:hAnsi="Times New Roman" w:cs="Times New Roman"/>
              </w:rPr>
              <w:t xml:space="preserve">» </w:t>
            </w:r>
            <w:r w:rsidRPr="0060363A">
              <w:rPr>
                <w:rFonts w:ascii="Times New Roman" w:hAnsi="Times New Roman" w:cs="Times New Roman"/>
              </w:rPr>
              <w:t>__________</w:t>
            </w:r>
            <w:r w:rsidRPr="00A70F8D">
              <w:rPr>
                <w:rFonts w:ascii="Times New Roman" w:hAnsi="Times New Roman" w:cs="Times New Roman"/>
              </w:rPr>
              <w:t xml:space="preserve"> </w:t>
            </w:r>
            <w:r w:rsidR="0060363A">
              <w:rPr>
                <w:rFonts w:ascii="Times New Roman" w:hAnsi="Times New Roman" w:cs="Times New Roman"/>
              </w:rPr>
              <w:t xml:space="preserve">2020 </w:t>
            </w:r>
            <w:r>
              <w:rPr>
                <w:rFonts w:ascii="Times New Roman" w:hAnsi="Times New Roman" w:cs="Times New Roman"/>
              </w:rPr>
              <w:t>г.</w:t>
            </w:r>
          </w:p>
        </w:tc>
        <w:tc>
          <w:tcPr>
            <w:tcW w:w="4924" w:type="dxa"/>
          </w:tcPr>
          <w:p w:rsidR="00A70F8D" w:rsidRPr="00A70F8D" w:rsidRDefault="00A70F8D" w:rsidP="0081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hAnsi="Times New Roman" w:cs="Times New Roman"/>
              </w:rPr>
            </w:pPr>
            <w:r w:rsidRPr="00A70F8D">
              <w:rPr>
                <w:rFonts w:ascii="Times New Roman" w:hAnsi="Times New Roman" w:cs="Times New Roman"/>
              </w:rPr>
              <w:t xml:space="preserve">УТВЕРЖДАЮ </w:t>
            </w:r>
          </w:p>
          <w:p w:rsidR="00A70F8D" w:rsidRPr="00A70F8D" w:rsidRDefault="00A70F8D" w:rsidP="0081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eastAsia="Microsoft Sans Serif" w:hAnsi="Times New Roman" w:cs="Times New Roman"/>
              </w:rPr>
            </w:pPr>
            <w:r w:rsidRPr="00A70F8D">
              <w:rPr>
                <w:rFonts w:ascii="Times New Roman" w:hAnsi="Times New Roman" w:cs="Times New Roman"/>
              </w:rPr>
              <w:t xml:space="preserve">Директор </w:t>
            </w:r>
          </w:p>
          <w:p w:rsidR="00A70F8D" w:rsidRPr="00A70F8D" w:rsidRDefault="0060363A" w:rsidP="0081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eastAsia="Microsoft Sans Serif" w:hAnsi="Times New Roman" w:cs="Times New Roman"/>
              </w:rPr>
            </w:pPr>
            <w:r>
              <w:rPr>
                <w:rFonts w:ascii="Times New Roman" w:eastAsia="Microsoft Sans Serif" w:hAnsi="Times New Roman" w:cs="Times New Roman"/>
              </w:rPr>
              <w:t>Рамазанов Л.А.</w:t>
            </w:r>
            <w:r w:rsidR="00A70F8D" w:rsidRPr="00A70F8D">
              <w:rPr>
                <w:rFonts w:ascii="Times New Roman" w:eastAsia="Microsoft Sans Serif" w:hAnsi="Times New Roman" w:cs="Times New Roman"/>
              </w:rPr>
              <w:t xml:space="preserve"> </w:t>
            </w:r>
            <w:r w:rsidR="00A70F8D">
              <w:rPr>
                <w:rFonts w:ascii="Times New Roman" w:eastAsia="Microsoft Sans Serif" w:hAnsi="Times New Roman" w:cs="Times New Roman"/>
              </w:rPr>
              <w:t>/ ______________ /</w:t>
            </w:r>
          </w:p>
          <w:p w:rsidR="00A70F8D" w:rsidRPr="00A70F8D" w:rsidRDefault="00A70F8D" w:rsidP="0081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hAnsi="Times New Roman" w:cs="Times New Roman"/>
              </w:rPr>
            </w:pPr>
          </w:p>
          <w:p w:rsidR="00A70F8D" w:rsidRDefault="00A70F8D" w:rsidP="0081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hAnsi="Times New Roman" w:cs="Times New Roman"/>
              </w:rPr>
            </w:pPr>
            <w:bookmarkStart w:id="0" w:name="_GoBack"/>
            <w:bookmarkEnd w:id="0"/>
          </w:p>
          <w:p w:rsidR="00A70F8D" w:rsidRPr="00A70F8D" w:rsidRDefault="00A70F8D" w:rsidP="0060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rFonts w:ascii="Times New Roman" w:hAnsi="Times New Roman" w:cs="Times New Roman"/>
              </w:rPr>
            </w:pPr>
            <w:r w:rsidRPr="00A70F8D">
              <w:rPr>
                <w:rFonts w:ascii="Times New Roman" w:hAnsi="Times New Roman" w:cs="Times New Roman"/>
              </w:rPr>
              <w:t>«</w:t>
            </w:r>
            <w:r w:rsidRPr="0060363A">
              <w:rPr>
                <w:rFonts w:ascii="Times New Roman" w:hAnsi="Times New Roman" w:cs="Times New Roman"/>
              </w:rPr>
              <w:t>____</w:t>
            </w:r>
            <w:r w:rsidRPr="00A70F8D">
              <w:rPr>
                <w:rFonts w:ascii="Times New Roman" w:hAnsi="Times New Roman" w:cs="Times New Roman"/>
              </w:rPr>
              <w:t xml:space="preserve">» </w:t>
            </w:r>
            <w:r w:rsidRPr="0060363A">
              <w:rPr>
                <w:rFonts w:ascii="Times New Roman" w:hAnsi="Times New Roman" w:cs="Times New Roman"/>
              </w:rPr>
              <w:t>__________</w:t>
            </w:r>
            <w:r w:rsidRPr="00A70F8D">
              <w:rPr>
                <w:rFonts w:ascii="Times New Roman" w:hAnsi="Times New Roman" w:cs="Times New Roman"/>
              </w:rPr>
              <w:t xml:space="preserve"> </w:t>
            </w:r>
            <w:r w:rsidR="0060363A">
              <w:rPr>
                <w:rFonts w:ascii="Times New Roman" w:hAnsi="Times New Roman" w:cs="Times New Roman"/>
              </w:rPr>
              <w:t xml:space="preserve">2020 </w:t>
            </w:r>
            <w:r>
              <w:rPr>
                <w:rFonts w:ascii="Times New Roman" w:hAnsi="Times New Roman" w:cs="Times New Roman"/>
              </w:rPr>
              <w:t>г.</w:t>
            </w:r>
          </w:p>
        </w:tc>
      </w:tr>
    </w:tbl>
    <w:p w:rsidR="00A70F8D" w:rsidRPr="00D632BF" w:rsidRDefault="00A70F8D" w:rsidP="009641A1">
      <w:pPr>
        <w:ind w:firstLine="5670"/>
        <w:jc w:val="center"/>
        <w:rPr>
          <w:rFonts w:ascii="Times New Roman" w:hAnsi="Times New Roman" w:cs="Times New Roman"/>
        </w:rPr>
      </w:pPr>
    </w:p>
    <w:p w:rsidR="0060363A" w:rsidRDefault="00762600">
      <w:pPr>
        <w:pStyle w:val="1"/>
        <w:rPr>
          <w:rFonts w:ascii="Times New Roman" w:hAnsi="Times New Roman" w:cs="Times New Roman"/>
          <w:color w:val="auto"/>
          <w:sz w:val="36"/>
          <w:szCs w:val="36"/>
        </w:rPr>
      </w:pPr>
      <w:r w:rsidRPr="0060363A">
        <w:rPr>
          <w:rFonts w:ascii="Times New Roman" w:hAnsi="Times New Roman" w:cs="Times New Roman"/>
          <w:color w:val="auto"/>
          <w:sz w:val="36"/>
          <w:szCs w:val="36"/>
        </w:rPr>
        <w:t>Положение</w:t>
      </w:r>
      <w:r w:rsidRPr="0060363A">
        <w:rPr>
          <w:rFonts w:ascii="Times New Roman" w:hAnsi="Times New Roman" w:cs="Times New Roman"/>
          <w:color w:val="auto"/>
          <w:sz w:val="36"/>
          <w:szCs w:val="36"/>
        </w:rPr>
        <w:br/>
        <w:t xml:space="preserve">об оплате труда работников </w:t>
      </w:r>
      <w:r w:rsidR="00A70F8D" w:rsidRPr="0060363A">
        <w:rPr>
          <w:rFonts w:ascii="Times New Roman" w:hAnsi="Times New Roman" w:cs="Times New Roman"/>
          <w:color w:val="auto"/>
          <w:sz w:val="36"/>
          <w:szCs w:val="36"/>
        </w:rPr>
        <w:t>муниципального бюджетного учреждения дополнительного образования «</w:t>
      </w:r>
      <w:r w:rsidR="0060363A" w:rsidRPr="0060363A">
        <w:rPr>
          <w:rFonts w:ascii="Times New Roman" w:hAnsi="Times New Roman" w:cs="Times New Roman"/>
          <w:color w:val="auto"/>
          <w:sz w:val="36"/>
          <w:szCs w:val="36"/>
        </w:rPr>
        <w:t>ДЮСШ</w:t>
      </w:r>
      <w:r w:rsidR="00A70F8D" w:rsidRPr="0060363A">
        <w:rPr>
          <w:rFonts w:ascii="Times New Roman" w:hAnsi="Times New Roman" w:cs="Times New Roman"/>
          <w:color w:val="auto"/>
          <w:sz w:val="36"/>
          <w:szCs w:val="36"/>
        </w:rPr>
        <w:t>»</w:t>
      </w:r>
    </w:p>
    <w:p w:rsidR="00762600" w:rsidRPr="0060363A" w:rsidRDefault="00762600">
      <w:pPr>
        <w:pStyle w:val="1"/>
        <w:rPr>
          <w:rFonts w:ascii="Times New Roman" w:hAnsi="Times New Roman" w:cs="Times New Roman"/>
          <w:color w:val="auto"/>
          <w:sz w:val="36"/>
          <w:szCs w:val="36"/>
        </w:rPr>
      </w:pPr>
      <w:r w:rsidRPr="0060363A">
        <w:rPr>
          <w:rFonts w:ascii="Times New Roman" w:hAnsi="Times New Roman" w:cs="Times New Roman"/>
          <w:color w:val="auto"/>
          <w:sz w:val="36"/>
          <w:szCs w:val="36"/>
        </w:rPr>
        <w:t xml:space="preserve"> </w:t>
      </w:r>
      <w:r w:rsidR="0060363A">
        <w:rPr>
          <w:rFonts w:ascii="Times New Roman" w:hAnsi="Times New Roman" w:cs="Times New Roman"/>
          <w:color w:val="auto"/>
          <w:sz w:val="36"/>
          <w:szCs w:val="36"/>
        </w:rPr>
        <w:t xml:space="preserve">г. Каспийска. </w:t>
      </w:r>
    </w:p>
    <w:p w:rsidR="00762600" w:rsidRPr="00D632BF" w:rsidRDefault="00762600">
      <w:pPr>
        <w:rPr>
          <w:rFonts w:ascii="Times New Roman" w:hAnsi="Times New Roman" w:cs="Times New Roman"/>
        </w:rPr>
      </w:pPr>
    </w:p>
    <w:p w:rsidR="00762600" w:rsidRPr="00D632BF" w:rsidRDefault="00762600" w:rsidP="00A70F8D">
      <w:pPr>
        <w:pStyle w:val="1"/>
        <w:numPr>
          <w:ilvl w:val="0"/>
          <w:numId w:val="2"/>
        </w:numPr>
        <w:rPr>
          <w:rFonts w:ascii="Times New Roman" w:hAnsi="Times New Roman" w:cs="Times New Roman"/>
          <w:color w:val="auto"/>
        </w:rPr>
      </w:pPr>
      <w:bookmarkStart w:id="1" w:name="sub_100"/>
      <w:r w:rsidRPr="00D632BF">
        <w:rPr>
          <w:rFonts w:ascii="Times New Roman" w:hAnsi="Times New Roman" w:cs="Times New Roman"/>
          <w:color w:val="auto"/>
        </w:rPr>
        <w:t>Общие положения</w:t>
      </w:r>
    </w:p>
    <w:p w:rsidR="0060363A" w:rsidRDefault="00762600" w:rsidP="0060363A">
      <w:pPr>
        <w:ind w:firstLine="708"/>
        <w:rPr>
          <w:sz w:val="28"/>
          <w:szCs w:val="28"/>
        </w:rPr>
      </w:pPr>
      <w:bookmarkStart w:id="2" w:name="sub_11"/>
      <w:bookmarkEnd w:id="1"/>
      <w:r w:rsidRPr="00D632BF">
        <w:rPr>
          <w:rFonts w:ascii="Times New Roman" w:hAnsi="Times New Roman" w:cs="Times New Roman"/>
        </w:rPr>
        <w:t xml:space="preserve">Настоящее Положение разработано в соответствии со </w:t>
      </w:r>
      <w:hyperlink r:id="rId9" w:history="1">
        <w:r w:rsidRPr="00FF51C7">
          <w:rPr>
            <w:rStyle w:val="a4"/>
            <w:rFonts w:ascii="Times New Roman" w:hAnsi="Times New Roman"/>
            <w:color w:val="auto"/>
          </w:rPr>
          <w:t>статьями 135</w:t>
        </w:r>
      </w:hyperlink>
      <w:r w:rsidRPr="00FF51C7">
        <w:rPr>
          <w:rFonts w:ascii="Times New Roman" w:hAnsi="Times New Roman" w:cs="Times New Roman"/>
        </w:rPr>
        <w:t xml:space="preserve">, </w:t>
      </w:r>
      <w:hyperlink r:id="rId10" w:history="1">
        <w:r w:rsidRPr="00FF51C7">
          <w:rPr>
            <w:rStyle w:val="a4"/>
            <w:rFonts w:ascii="Times New Roman" w:hAnsi="Times New Roman"/>
            <w:color w:val="auto"/>
          </w:rPr>
          <w:t>144</w:t>
        </w:r>
      </w:hyperlink>
      <w:r w:rsidRPr="00D632BF">
        <w:rPr>
          <w:rFonts w:ascii="Times New Roman" w:hAnsi="Times New Roman" w:cs="Times New Roman"/>
        </w:rPr>
        <w:t xml:space="preserve"> Трудового кодекса Российской Федерации</w:t>
      </w:r>
      <w:r w:rsidR="00A70F8D">
        <w:rPr>
          <w:rFonts w:ascii="Times New Roman" w:hAnsi="Times New Roman" w:cs="Times New Roman"/>
        </w:rPr>
        <w:t xml:space="preserve">, </w:t>
      </w:r>
      <w:bookmarkStart w:id="3" w:name="sub_12"/>
      <w:bookmarkEnd w:id="2"/>
    </w:p>
    <w:p w:rsidR="0060363A" w:rsidRDefault="0060363A" w:rsidP="0060363A">
      <w:pPr>
        <w:ind w:firstLine="708"/>
        <w:rPr>
          <w:sz w:val="28"/>
          <w:szCs w:val="28"/>
        </w:rPr>
      </w:pPr>
    </w:p>
    <w:p w:rsidR="0060363A" w:rsidRPr="0060363A" w:rsidRDefault="0060363A" w:rsidP="0060363A">
      <w:pPr>
        <w:pStyle w:val="affffe"/>
        <w:numPr>
          <w:ilvl w:val="1"/>
          <w:numId w:val="4"/>
        </w:numPr>
        <w:rPr>
          <w:sz w:val="22"/>
          <w:szCs w:val="22"/>
        </w:rPr>
      </w:pPr>
      <w:r w:rsidRPr="0060363A">
        <w:rPr>
          <w:sz w:val="22"/>
          <w:szCs w:val="22"/>
        </w:rPr>
        <w:t>Настоящее Положение разработано в соответствии с Трудовым кодексом Российской Федерации, Законом Республики Дагестан от 7 апреля 2009 года № 25 «О новых системах оплаты труда работников государственных учреждений Республики Дагестан»</w:t>
      </w:r>
      <w:proofErr w:type="gramStart"/>
      <w:r w:rsidRPr="0060363A">
        <w:rPr>
          <w:sz w:val="22"/>
          <w:szCs w:val="22"/>
        </w:rPr>
        <w:t>,п</w:t>
      </w:r>
      <w:proofErr w:type="gramEnd"/>
      <w:r w:rsidRPr="0060363A">
        <w:rPr>
          <w:sz w:val="22"/>
          <w:szCs w:val="22"/>
        </w:rPr>
        <w:t>остановлением Правительства Республики Дагестан от 28 апреля 2009года№117 «О введении новых систем оплаты труда работников государственных бюджетных, автономных и казенных учреждений Республики Дагестан»,постановлением Правительства Республики Дагестан от 8 октября2009года №345 «Об утверждении Положения об оплате труда работников государственных учреждений, находящихся введении Министерства образования и науки Республики Дагестан»</w:t>
      </w:r>
      <w:proofErr w:type="gramStart"/>
      <w:r w:rsidRPr="0060363A">
        <w:rPr>
          <w:sz w:val="22"/>
          <w:szCs w:val="22"/>
        </w:rPr>
        <w:t>,п</w:t>
      </w:r>
      <w:proofErr w:type="gramEnd"/>
      <w:r w:rsidRPr="0060363A">
        <w:rPr>
          <w:sz w:val="22"/>
          <w:szCs w:val="22"/>
        </w:rPr>
        <w:t>остановлением Правительства Республики Дагестан от 27 февраля 2019года №28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введении Министерства образования и науки Республики Дагестан», постановлением Администрации городского округа «город Каспийск»от 15 октября 2009года №562 «О введении новой системы оплаты труда»</w:t>
      </w:r>
      <w:proofErr w:type="gramStart"/>
      <w:r w:rsidRPr="0060363A">
        <w:rPr>
          <w:sz w:val="22"/>
          <w:szCs w:val="22"/>
        </w:rPr>
        <w:t>.и</w:t>
      </w:r>
      <w:proofErr w:type="gramEnd"/>
      <w:r w:rsidRPr="0060363A">
        <w:rPr>
          <w:sz w:val="22"/>
          <w:szCs w:val="22"/>
        </w:rPr>
        <w:t xml:space="preserve"> предназначено для использования руководителями, кадровыми, юридическими и бухгалтерскими службами, профсоюзными организациями муниципальных образовательных учреждений городского округа «город Каспийск» (далее - учреждения) и носит организационно-распорядительный характер, постановлением Администрации городского округа «город Каспийск» №277 от 14.05.2020г. «О внесении изменений в Положение об оплате труда работников муниципальных казенных, бюджетных, автономных образовательных учреждений городского округа «город Каспийск», </w:t>
      </w:r>
      <w:proofErr w:type="gramStart"/>
      <w:r w:rsidRPr="0060363A">
        <w:rPr>
          <w:sz w:val="22"/>
          <w:szCs w:val="22"/>
        </w:rPr>
        <w:t>утвержденное</w:t>
      </w:r>
      <w:proofErr w:type="gramEnd"/>
      <w:r w:rsidRPr="0060363A">
        <w:rPr>
          <w:sz w:val="22"/>
          <w:szCs w:val="22"/>
        </w:rPr>
        <w:t xml:space="preserve"> постановлением Администрации городского округа «город Каспийск» от 12 декабря 2012года №1326 (в редакции от 19.03.2019г.)».</w:t>
      </w:r>
    </w:p>
    <w:p w:rsidR="00762600" w:rsidRPr="0060363A" w:rsidRDefault="00762600" w:rsidP="0060363A">
      <w:pPr>
        <w:numPr>
          <w:ilvl w:val="1"/>
          <w:numId w:val="4"/>
        </w:numPr>
        <w:tabs>
          <w:tab w:val="left" w:pos="1134"/>
        </w:tabs>
        <w:ind w:left="0" w:firstLine="567"/>
        <w:rPr>
          <w:rFonts w:ascii="Times New Roman" w:hAnsi="Times New Roman" w:cs="Times New Roman"/>
        </w:rPr>
      </w:pPr>
      <w:r w:rsidRPr="0060363A">
        <w:rPr>
          <w:rFonts w:ascii="Times New Roman" w:hAnsi="Times New Roman" w:cs="Times New Roman"/>
        </w:rPr>
        <w:t xml:space="preserve">Система оплаты труда работников </w:t>
      </w:r>
      <w:r w:rsidR="0033584D" w:rsidRPr="0060363A">
        <w:rPr>
          <w:rFonts w:ascii="Times New Roman" w:hAnsi="Times New Roman" w:cs="Times New Roman"/>
        </w:rPr>
        <w:t>Муниципального бюджетного учреждения дополнительного образования «</w:t>
      </w:r>
      <w:r w:rsidR="008C501A">
        <w:rPr>
          <w:rFonts w:ascii="Times New Roman" w:hAnsi="Times New Roman" w:cs="Times New Roman"/>
        </w:rPr>
        <w:t>ДЮСШ</w:t>
      </w:r>
      <w:r w:rsidR="0033584D" w:rsidRPr="0060363A">
        <w:rPr>
          <w:rFonts w:ascii="Times New Roman" w:hAnsi="Times New Roman" w:cs="Times New Roman"/>
        </w:rPr>
        <w:t>» (далее – Учреждение)</w:t>
      </w:r>
      <w:r w:rsidRPr="0060363A">
        <w:rPr>
          <w:rFonts w:ascii="Times New Roman" w:hAnsi="Times New Roman" w:cs="Times New Roman"/>
        </w:rPr>
        <w:t>, устанавливается в целях:</w:t>
      </w:r>
    </w:p>
    <w:bookmarkEnd w:id="3"/>
    <w:p w:rsidR="00762600" w:rsidRPr="00D632BF" w:rsidRDefault="00762600" w:rsidP="0033584D">
      <w:pPr>
        <w:numPr>
          <w:ilvl w:val="0"/>
          <w:numId w:val="5"/>
        </w:numPr>
        <w:tabs>
          <w:tab w:val="left" w:pos="1134"/>
        </w:tabs>
        <w:ind w:left="0" w:firstLine="851"/>
        <w:rPr>
          <w:rFonts w:ascii="Times New Roman" w:hAnsi="Times New Roman" w:cs="Times New Roman"/>
        </w:rPr>
      </w:pPr>
      <w:r w:rsidRPr="00D632BF">
        <w:rPr>
          <w:rFonts w:ascii="Times New Roman" w:hAnsi="Times New Roman" w:cs="Times New Roman"/>
        </w:rPr>
        <w:t xml:space="preserve">повышения уровня доходов работников </w:t>
      </w:r>
      <w:r w:rsidR="0033584D">
        <w:rPr>
          <w:rFonts w:ascii="Times New Roman" w:hAnsi="Times New Roman" w:cs="Times New Roman"/>
        </w:rPr>
        <w:t>Учреждения</w:t>
      </w:r>
      <w:r w:rsidRPr="00D632BF">
        <w:rPr>
          <w:rFonts w:ascii="Times New Roman" w:hAnsi="Times New Roman" w:cs="Times New Roman"/>
        </w:rPr>
        <w:t>;</w:t>
      </w:r>
    </w:p>
    <w:p w:rsidR="00762600" w:rsidRPr="00D632BF" w:rsidRDefault="00762600" w:rsidP="0033584D">
      <w:pPr>
        <w:numPr>
          <w:ilvl w:val="0"/>
          <w:numId w:val="5"/>
        </w:numPr>
        <w:tabs>
          <w:tab w:val="left" w:pos="1134"/>
        </w:tabs>
        <w:ind w:left="0" w:firstLine="851"/>
        <w:rPr>
          <w:rFonts w:ascii="Times New Roman" w:hAnsi="Times New Roman" w:cs="Times New Roman"/>
        </w:rPr>
      </w:pPr>
      <w:r w:rsidRPr="00D632BF">
        <w:rPr>
          <w:rFonts w:ascii="Times New Roman" w:hAnsi="Times New Roman" w:cs="Times New Roman"/>
        </w:rPr>
        <w:t>установления зависимости величины заработной платы от сложности и качества выполняемых работ, уровня квалификации работников;</w:t>
      </w:r>
    </w:p>
    <w:p w:rsidR="00762600" w:rsidRPr="00D632BF" w:rsidRDefault="00762600" w:rsidP="0033584D">
      <w:pPr>
        <w:numPr>
          <w:ilvl w:val="0"/>
          <w:numId w:val="5"/>
        </w:numPr>
        <w:tabs>
          <w:tab w:val="left" w:pos="1134"/>
        </w:tabs>
        <w:ind w:left="0" w:firstLine="851"/>
        <w:rPr>
          <w:rFonts w:ascii="Times New Roman" w:hAnsi="Times New Roman" w:cs="Times New Roman"/>
        </w:rPr>
      </w:pPr>
      <w:r w:rsidRPr="00D632BF">
        <w:rPr>
          <w:rFonts w:ascii="Times New Roman" w:hAnsi="Times New Roman" w:cs="Times New Roman"/>
        </w:rPr>
        <w:t>усиления стимулирующей роли оплаты труда в оценке результативности труда работников;</w:t>
      </w:r>
    </w:p>
    <w:p w:rsidR="00762600" w:rsidRPr="00D632BF" w:rsidRDefault="00762600" w:rsidP="0033584D">
      <w:pPr>
        <w:numPr>
          <w:ilvl w:val="0"/>
          <w:numId w:val="5"/>
        </w:numPr>
        <w:tabs>
          <w:tab w:val="left" w:pos="1134"/>
        </w:tabs>
        <w:ind w:left="0" w:firstLine="851"/>
        <w:rPr>
          <w:rFonts w:ascii="Times New Roman" w:hAnsi="Times New Roman" w:cs="Times New Roman"/>
        </w:rPr>
      </w:pPr>
      <w:r w:rsidRPr="00D632BF">
        <w:rPr>
          <w:rFonts w:ascii="Times New Roman" w:hAnsi="Times New Roman" w:cs="Times New Roman"/>
        </w:rPr>
        <w:t>расширения прав руководителей по оценке деловых качеств работников и результатов их труда.</w:t>
      </w:r>
    </w:p>
    <w:p w:rsidR="0033584D" w:rsidRDefault="00762600" w:rsidP="0033584D">
      <w:pPr>
        <w:numPr>
          <w:ilvl w:val="1"/>
          <w:numId w:val="4"/>
        </w:numPr>
        <w:tabs>
          <w:tab w:val="left" w:pos="1134"/>
        </w:tabs>
        <w:ind w:left="0" w:firstLine="567"/>
        <w:rPr>
          <w:rFonts w:ascii="Times New Roman" w:hAnsi="Times New Roman" w:cs="Times New Roman"/>
        </w:rPr>
      </w:pPr>
      <w:bookmarkStart w:id="4" w:name="sub_13"/>
      <w:r w:rsidRPr="00D632BF">
        <w:rPr>
          <w:rFonts w:ascii="Times New Roman" w:hAnsi="Times New Roman" w:cs="Times New Roman"/>
        </w:rPr>
        <w:lastRenderedPageBreak/>
        <w:t xml:space="preserve">Система оплаты труда работников организации носит открытый характер 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w:t>
      </w:r>
      <w:bookmarkStart w:id="5" w:name="sub_14"/>
      <w:bookmarkEnd w:id="4"/>
      <w:r w:rsidR="0060363A">
        <w:rPr>
          <w:rFonts w:ascii="Times New Roman" w:hAnsi="Times New Roman" w:cs="Times New Roman"/>
        </w:rPr>
        <w:t xml:space="preserve">Республики Дагестан </w:t>
      </w:r>
      <w:r w:rsidR="0033584D">
        <w:rPr>
          <w:rFonts w:ascii="Times New Roman" w:hAnsi="Times New Roman" w:cs="Times New Roman"/>
        </w:rPr>
        <w:t xml:space="preserve"> </w:t>
      </w:r>
      <w:r w:rsidR="00E243CA" w:rsidRPr="0033584D">
        <w:rPr>
          <w:rFonts w:ascii="Times New Roman" w:hAnsi="Times New Roman" w:cs="Times New Roman"/>
        </w:rPr>
        <w:t>Отраслевая система оплаты труда работников организации устанавливается с учетом:</w:t>
      </w:r>
    </w:p>
    <w:p w:rsidR="0033584D" w:rsidRDefault="00E243CA" w:rsidP="0033584D">
      <w:pPr>
        <w:numPr>
          <w:ilvl w:val="0"/>
          <w:numId w:val="6"/>
        </w:numPr>
        <w:tabs>
          <w:tab w:val="left" w:pos="1134"/>
        </w:tabs>
        <w:ind w:left="0" w:firstLine="851"/>
        <w:rPr>
          <w:rFonts w:ascii="Times New Roman" w:hAnsi="Times New Roman" w:cs="Times New Roman"/>
        </w:rPr>
      </w:pPr>
      <w:r w:rsidRPr="0033584D">
        <w:rPr>
          <w:rFonts w:ascii="Times New Roman" w:hAnsi="Times New Roman" w:cs="Times New Roman"/>
        </w:rPr>
        <w:t>единого тарифно-квалификационного справочника работ и профессий рабочих или профессиональных стандартов;</w:t>
      </w:r>
    </w:p>
    <w:p w:rsidR="0033584D" w:rsidRDefault="00E243CA" w:rsidP="0033584D">
      <w:pPr>
        <w:numPr>
          <w:ilvl w:val="0"/>
          <w:numId w:val="6"/>
        </w:numPr>
        <w:tabs>
          <w:tab w:val="left" w:pos="1134"/>
        </w:tabs>
        <w:ind w:left="0" w:firstLine="851"/>
        <w:rPr>
          <w:rFonts w:ascii="Times New Roman" w:hAnsi="Times New Roman" w:cs="Times New Roman"/>
        </w:rPr>
      </w:pPr>
      <w:r w:rsidRPr="0033584D">
        <w:rPr>
          <w:rFonts w:ascii="Times New Roman" w:hAnsi="Times New Roman" w:cs="Times New Roman"/>
        </w:rPr>
        <w:t>единого квалификационного справочника должностей руководящих, специалистов и служащих или профессиональных стандартов;</w:t>
      </w:r>
    </w:p>
    <w:p w:rsidR="0033584D" w:rsidRDefault="00E243CA" w:rsidP="0033584D">
      <w:pPr>
        <w:numPr>
          <w:ilvl w:val="0"/>
          <w:numId w:val="6"/>
        </w:numPr>
        <w:tabs>
          <w:tab w:val="left" w:pos="1134"/>
        </w:tabs>
        <w:ind w:left="0" w:firstLine="851"/>
        <w:rPr>
          <w:rFonts w:ascii="Times New Roman" w:hAnsi="Times New Roman" w:cs="Times New Roman"/>
        </w:rPr>
      </w:pPr>
      <w:r w:rsidRPr="0033584D">
        <w:rPr>
          <w:rFonts w:ascii="Times New Roman" w:hAnsi="Times New Roman" w:cs="Times New Roman"/>
        </w:rPr>
        <w:t>государственных гарантий по оплате труда;</w:t>
      </w:r>
    </w:p>
    <w:p w:rsidR="008C501A" w:rsidRDefault="0033584D" w:rsidP="0033584D">
      <w:pPr>
        <w:numPr>
          <w:ilvl w:val="0"/>
          <w:numId w:val="6"/>
        </w:numPr>
        <w:tabs>
          <w:tab w:val="left" w:pos="1134"/>
        </w:tabs>
        <w:ind w:left="0" w:firstLine="851"/>
        <w:rPr>
          <w:rFonts w:ascii="Times New Roman" w:hAnsi="Times New Roman" w:cs="Times New Roman"/>
        </w:rPr>
      </w:pPr>
      <w:r w:rsidRPr="008C501A">
        <w:rPr>
          <w:rFonts w:ascii="Times New Roman" w:hAnsi="Times New Roman" w:cs="Times New Roman"/>
        </w:rPr>
        <w:t xml:space="preserve">Перечня видов выплат компенсационного характера в государственных бюджетных, автономных и казенных учреждениях </w:t>
      </w:r>
      <w:r w:rsidR="008C501A" w:rsidRPr="008C501A">
        <w:rPr>
          <w:rFonts w:ascii="Times New Roman" w:hAnsi="Times New Roman" w:cs="Times New Roman"/>
        </w:rPr>
        <w:t>Республики Дагестан</w:t>
      </w:r>
      <w:r w:rsidR="008C501A">
        <w:rPr>
          <w:rFonts w:ascii="Times New Roman" w:hAnsi="Times New Roman" w:cs="Times New Roman"/>
        </w:rPr>
        <w:t>.</w:t>
      </w:r>
    </w:p>
    <w:p w:rsidR="008C501A" w:rsidRDefault="0033584D" w:rsidP="0033584D">
      <w:pPr>
        <w:numPr>
          <w:ilvl w:val="0"/>
          <w:numId w:val="6"/>
        </w:numPr>
        <w:tabs>
          <w:tab w:val="left" w:pos="1134"/>
        </w:tabs>
        <w:ind w:left="0" w:firstLine="851"/>
        <w:rPr>
          <w:rFonts w:ascii="Times New Roman" w:hAnsi="Times New Roman" w:cs="Times New Roman"/>
        </w:rPr>
      </w:pPr>
      <w:r w:rsidRPr="008C501A">
        <w:rPr>
          <w:rFonts w:ascii="Times New Roman" w:hAnsi="Times New Roman" w:cs="Times New Roman"/>
        </w:rPr>
        <w:t xml:space="preserve">Перечня видов выплат стимулирующего характера в государственных бюджетных, автономных и казенных учреждениях </w:t>
      </w:r>
      <w:r w:rsidR="008C501A" w:rsidRPr="008C501A">
        <w:rPr>
          <w:rFonts w:ascii="Times New Roman" w:hAnsi="Times New Roman" w:cs="Times New Roman"/>
        </w:rPr>
        <w:t>Республики Дагестан</w:t>
      </w:r>
    </w:p>
    <w:p w:rsidR="0033584D" w:rsidRPr="008C501A" w:rsidRDefault="00E243CA" w:rsidP="0033584D">
      <w:pPr>
        <w:numPr>
          <w:ilvl w:val="0"/>
          <w:numId w:val="6"/>
        </w:numPr>
        <w:tabs>
          <w:tab w:val="left" w:pos="1134"/>
        </w:tabs>
        <w:ind w:left="0" w:firstLine="851"/>
        <w:rPr>
          <w:rFonts w:ascii="Times New Roman" w:hAnsi="Times New Roman" w:cs="Times New Roman"/>
        </w:rPr>
      </w:pPr>
      <w:r w:rsidRPr="008C501A">
        <w:rPr>
          <w:rFonts w:ascii="Times New Roman" w:hAnsi="Times New Roman" w:cs="Times New Roman"/>
        </w:rPr>
        <w:t xml:space="preserve">минимальных размеров окладов (минимальных размеров должностных окладов) по профессиональным квалификационным группам (квалификационным уровням профессиональных квалификационных групп)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(квалификационным уровням профессиональных квалификационных групп) общеотраслевых профессий рабочих государственных учреждений </w:t>
      </w:r>
      <w:r w:rsidR="008C501A" w:rsidRPr="008C501A">
        <w:rPr>
          <w:rFonts w:ascii="Times New Roman" w:hAnsi="Times New Roman" w:cs="Times New Roman"/>
        </w:rPr>
        <w:t>Республики Дагестан</w:t>
      </w:r>
    </w:p>
    <w:p w:rsidR="0033584D" w:rsidRDefault="00E243CA" w:rsidP="0033584D">
      <w:pPr>
        <w:numPr>
          <w:ilvl w:val="0"/>
          <w:numId w:val="6"/>
        </w:numPr>
        <w:tabs>
          <w:tab w:val="left" w:pos="1134"/>
        </w:tabs>
        <w:ind w:left="0" w:firstLine="851"/>
        <w:rPr>
          <w:rFonts w:ascii="Times New Roman" w:hAnsi="Times New Roman" w:cs="Times New Roman"/>
        </w:rPr>
      </w:pPr>
      <w:r w:rsidRPr="0033584D">
        <w:rPr>
          <w:rFonts w:ascii="Times New Roman" w:hAnsi="Times New Roman" w:cs="Times New Roman"/>
        </w:rPr>
        <w:t xml:space="preserve">рекомендаций Российской трехсторонней комиссии по регулированию социально-трудовых отношений, </w:t>
      </w:r>
      <w:r w:rsidR="008C501A">
        <w:rPr>
          <w:rFonts w:ascii="Times New Roman" w:hAnsi="Times New Roman" w:cs="Times New Roman"/>
        </w:rPr>
        <w:t>Республики Дагестан</w:t>
      </w:r>
      <w:r w:rsidR="008C501A" w:rsidRPr="0033584D">
        <w:rPr>
          <w:rFonts w:ascii="Times New Roman" w:hAnsi="Times New Roman" w:cs="Times New Roman"/>
        </w:rPr>
        <w:t xml:space="preserve"> </w:t>
      </w:r>
      <w:r w:rsidRPr="0033584D">
        <w:rPr>
          <w:rFonts w:ascii="Times New Roman" w:hAnsi="Times New Roman" w:cs="Times New Roman"/>
        </w:rPr>
        <w:t>региональной трехсторонней комиссии по регулированию социально-трудовых отношений;</w:t>
      </w:r>
    </w:p>
    <w:p w:rsidR="009B6BC6" w:rsidRPr="0033584D" w:rsidRDefault="00E243CA" w:rsidP="0033584D">
      <w:pPr>
        <w:numPr>
          <w:ilvl w:val="0"/>
          <w:numId w:val="6"/>
        </w:numPr>
        <w:tabs>
          <w:tab w:val="left" w:pos="1134"/>
        </w:tabs>
        <w:ind w:left="0" w:firstLine="851"/>
        <w:rPr>
          <w:rFonts w:ascii="Times New Roman" w:hAnsi="Times New Roman" w:cs="Times New Roman"/>
        </w:rPr>
      </w:pPr>
      <w:r w:rsidRPr="0033584D">
        <w:rPr>
          <w:rFonts w:ascii="Times New Roman" w:hAnsi="Times New Roman" w:cs="Times New Roman"/>
        </w:rPr>
        <w:t xml:space="preserve">мнения представительного органа работников. </w:t>
      </w:r>
    </w:p>
    <w:p w:rsidR="00762600" w:rsidRPr="00D632BF" w:rsidRDefault="00762600" w:rsidP="0033584D">
      <w:pPr>
        <w:numPr>
          <w:ilvl w:val="1"/>
          <w:numId w:val="4"/>
        </w:numPr>
        <w:tabs>
          <w:tab w:val="left" w:pos="1134"/>
        </w:tabs>
        <w:ind w:left="0" w:firstLine="567"/>
        <w:rPr>
          <w:rFonts w:ascii="Times New Roman" w:hAnsi="Times New Roman" w:cs="Times New Roman"/>
        </w:rPr>
      </w:pPr>
      <w:r w:rsidRPr="00D632BF">
        <w:rPr>
          <w:rFonts w:ascii="Times New Roman" w:hAnsi="Times New Roman" w:cs="Times New Roman"/>
        </w:rPr>
        <w:t xml:space="preserve">Система оплаты труда работников организации включает: минимальные оклады (ставки заработной платы) по профессиональным квалификационным группам, должностные оклады по должности в зависимости от сложности выполняемой работы и величины повышающих коэффициентов, условия оплаты труда заместителей </w:t>
      </w:r>
      <w:r w:rsidR="001243DB" w:rsidRPr="00D632BF">
        <w:rPr>
          <w:rFonts w:ascii="Times New Roman" w:hAnsi="Times New Roman" w:cs="Times New Roman"/>
        </w:rPr>
        <w:t>директора</w:t>
      </w:r>
      <w:r w:rsidRPr="00D632BF">
        <w:rPr>
          <w:rFonts w:ascii="Times New Roman" w:hAnsi="Times New Roman" w:cs="Times New Roman"/>
        </w:rPr>
        <w:t>, главн</w:t>
      </w:r>
      <w:r w:rsidR="004657C3" w:rsidRPr="00D632BF">
        <w:rPr>
          <w:rFonts w:ascii="Times New Roman" w:hAnsi="Times New Roman" w:cs="Times New Roman"/>
        </w:rPr>
        <w:t>ого</w:t>
      </w:r>
      <w:r w:rsidRPr="00D632BF">
        <w:rPr>
          <w:rFonts w:ascii="Times New Roman" w:hAnsi="Times New Roman" w:cs="Times New Roman"/>
        </w:rPr>
        <w:t xml:space="preserve"> бухгалтер</w:t>
      </w:r>
      <w:r w:rsidR="004657C3" w:rsidRPr="00D632BF">
        <w:rPr>
          <w:rFonts w:ascii="Times New Roman" w:hAnsi="Times New Roman" w:cs="Times New Roman"/>
        </w:rPr>
        <w:t>а</w:t>
      </w:r>
      <w:r w:rsidRPr="00D632BF">
        <w:rPr>
          <w:rFonts w:ascii="Times New Roman" w:hAnsi="Times New Roman" w:cs="Times New Roman"/>
        </w:rPr>
        <w:t xml:space="preserve"> организаци</w:t>
      </w:r>
      <w:r w:rsidR="001243DB" w:rsidRPr="00D632BF">
        <w:rPr>
          <w:rFonts w:ascii="Times New Roman" w:hAnsi="Times New Roman" w:cs="Times New Roman"/>
        </w:rPr>
        <w:t>и</w:t>
      </w:r>
      <w:r w:rsidRPr="00D632BF">
        <w:rPr>
          <w:rFonts w:ascii="Times New Roman" w:hAnsi="Times New Roman" w:cs="Times New Roman"/>
        </w:rPr>
        <w:t>, условия осуществления выплат компенсационного, стимулирующего и иного характера. Заработная плата работника предельными размерами не ограничивается.</w:t>
      </w:r>
    </w:p>
    <w:p w:rsidR="00762600" w:rsidRPr="00D632BF" w:rsidRDefault="00762600" w:rsidP="0033584D">
      <w:pPr>
        <w:numPr>
          <w:ilvl w:val="1"/>
          <w:numId w:val="4"/>
        </w:numPr>
        <w:tabs>
          <w:tab w:val="left" w:pos="1134"/>
        </w:tabs>
        <w:ind w:left="0" w:firstLine="567"/>
        <w:rPr>
          <w:rFonts w:ascii="Times New Roman" w:hAnsi="Times New Roman" w:cs="Times New Roman"/>
        </w:rPr>
      </w:pPr>
      <w:bookmarkStart w:id="6" w:name="sub_15"/>
      <w:bookmarkEnd w:id="5"/>
      <w:r w:rsidRPr="00D632BF">
        <w:rPr>
          <w:rFonts w:ascii="Times New Roman" w:hAnsi="Times New Roman" w:cs="Times New Roman"/>
        </w:rPr>
        <w:t xml:space="preserve">Минимальные оклады (ставки заработной платы) работников по профессиональным квалификационным группам устанавливаются в размере не ниже соответствующих минимальных окладов, утверждаемых Правительством </w:t>
      </w:r>
      <w:r w:rsidR="008C501A">
        <w:rPr>
          <w:rFonts w:ascii="Times New Roman" w:hAnsi="Times New Roman" w:cs="Times New Roman"/>
        </w:rPr>
        <w:t>Республики Дагестан</w:t>
      </w:r>
    </w:p>
    <w:p w:rsidR="00762600" w:rsidRPr="00D632BF" w:rsidRDefault="0033584D" w:rsidP="0033584D">
      <w:pPr>
        <w:tabs>
          <w:tab w:val="left" w:pos="1134"/>
        </w:tabs>
        <w:ind w:firstLine="0"/>
        <w:rPr>
          <w:rFonts w:ascii="Times New Roman" w:hAnsi="Times New Roman" w:cs="Times New Roman"/>
        </w:rPr>
      </w:pPr>
      <w:bookmarkStart w:id="7" w:name="sub_259"/>
      <w:bookmarkEnd w:id="6"/>
      <w:r>
        <w:rPr>
          <w:rFonts w:ascii="Times New Roman" w:hAnsi="Times New Roman" w:cs="Times New Roman"/>
        </w:rPr>
        <w:tab/>
      </w:r>
      <w:proofErr w:type="gramStart"/>
      <w:r w:rsidR="00762600" w:rsidRPr="00D632BF">
        <w:rPr>
          <w:rFonts w:ascii="Times New Roman" w:hAnsi="Times New Roman" w:cs="Times New Roman"/>
        </w:rPr>
        <w:t>При утверждении Правительством Российской Федерации базовых окладов (базовых должностных окладов), базовых ставок заработной платы по профессиональным квалификационным группам должностные оклады, ставки заработной платы работников, занимающих должности служащих, работающих по профессиям рабочих, входящих в эти профессиональные квалификационные группы, устанавливаются в размере не ниже соответствующих базовых окладов (базовых должностных окладов), базовых ставок заработной платы.</w:t>
      </w:r>
      <w:proofErr w:type="gramEnd"/>
    </w:p>
    <w:p w:rsidR="00762600" w:rsidRPr="00D632BF" w:rsidRDefault="00762600" w:rsidP="0033584D">
      <w:pPr>
        <w:numPr>
          <w:ilvl w:val="1"/>
          <w:numId w:val="4"/>
        </w:numPr>
        <w:tabs>
          <w:tab w:val="left" w:pos="1134"/>
        </w:tabs>
        <w:ind w:left="0" w:firstLine="567"/>
        <w:rPr>
          <w:rFonts w:ascii="Times New Roman" w:hAnsi="Times New Roman" w:cs="Times New Roman"/>
        </w:rPr>
      </w:pPr>
      <w:bookmarkStart w:id="8" w:name="sub_16"/>
      <w:bookmarkEnd w:id="7"/>
      <w:r w:rsidRPr="00D632BF">
        <w:rPr>
          <w:rFonts w:ascii="Times New Roman" w:hAnsi="Times New Roman" w:cs="Times New Roman"/>
        </w:rPr>
        <w:t>Условия оплаты труда, включая размер оклада (должностного оклада), ставки заработной платы по должности, профессии, размеры повышающих коэффициентов к окладам, ставкам заработной платы, выплаты компенсационного характера, доплаты, надбавки, условия осуществления выплат стимулирующего характера, являются обязательными для включения в трудовой договор.</w:t>
      </w:r>
    </w:p>
    <w:p w:rsidR="00762600" w:rsidRPr="00D632BF" w:rsidRDefault="00762600" w:rsidP="0033584D">
      <w:pPr>
        <w:numPr>
          <w:ilvl w:val="1"/>
          <w:numId w:val="4"/>
        </w:numPr>
        <w:tabs>
          <w:tab w:val="left" w:pos="1134"/>
        </w:tabs>
        <w:ind w:left="0" w:firstLine="567"/>
        <w:rPr>
          <w:rFonts w:ascii="Times New Roman" w:hAnsi="Times New Roman" w:cs="Times New Roman"/>
        </w:rPr>
      </w:pPr>
      <w:bookmarkStart w:id="9" w:name="sub_17"/>
      <w:bookmarkEnd w:id="8"/>
      <w:r w:rsidRPr="00D632BF">
        <w:rPr>
          <w:rFonts w:ascii="Times New Roman" w:hAnsi="Times New Roman" w:cs="Times New Roman"/>
        </w:rPr>
        <w:t>Оплата труда работников, занятых по совместительству производится в соответствии</w:t>
      </w:r>
      <w:r w:rsidR="0033584D">
        <w:rPr>
          <w:rFonts w:ascii="Times New Roman" w:hAnsi="Times New Roman" w:cs="Times New Roman"/>
        </w:rPr>
        <w:t xml:space="preserve"> </w:t>
      </w:r>
      <w:r w:rsidR="0033584D" w:rsidRPr="0033584D">
        <w:rPr>
          <w:rFonts w:ascii="Times New Roman" w:hAnsi="Times New Roman" w:cs="Times New Roman"/>
        </w:rPr>
        <w:t>с Трудовым кодексом Российской Федерации</w:t>
      </w:r>
      <w:r w:rsidRPr="00D632BF">
        <w:rPr>
          <w:rFonts w:ascii="Times New Roman" w:hAnsi="Times New Roman" w:cs="Times New Roman"/>
        </w:rPr>
        <w:t xml:space="preserve">. Определение размеров заработной платы по должности, занимаемой по основной работе, а также по должности, занимаемой </w:t>
      </w:r>
      <w:r w:rsidR="00440BA1">
        <w:rPr>
          <w:rFonts w:ascii="Times New Roman" w:hAnsi="Times New Roman" w:cs="Times New Roman"/>
        </w:rPr>
        <w:t>по</w:t>
      </w:r>
      <w:r w:rsidRPr="00D632BF">
        <w:rPr>
          <w:rFonts w:ascii="Times New Roman" w:hAnsi="Times New Roman" w:cs="Times New Roman"/>
        </w:rPr>
        <w:t xml:space="preserve"> </w:t>
      </w:r>
      <w:r w:rsidR="00440BA1" w:rsidRPr="00D632BF">
        <w:rPr>
          <w:rFonts w:ascii="Times New Roman" w:hAnsi="Times New Roman" w:cs="Times New Roman"/>
        </w:rPr>
        <w:t>совместительств</w:t>
      </w:r>
      <w:r w:rsidR="00440BA1">
        <w:rPr>
          <w:rFonts w:ascii="Times New Roman" w:hAnsi="Times New Roman" w:cs="Times New Roman"/>
        </w:rPr>
        <w:t>у</w:t>
      </w:r>
      <w:r w:rsidRPr="00D632BF">
        <w:rPr>
          <w:rFonts w:ascii="Times New Roman" w:hAnsi="Times New Roman" w:cs="Times New Roman"/>
        </w:rPr>
        <w:t>, производится раздельно по каждой из должностей.</w:t>
      </w:r>
    </w:p>
    <w:p w:rsidR="00762600" w:rsidRPr="00D632BF" w:rsidRDefault="00762600" w:rsidP="0033584D">
      <w:pPr>
        <w:numPr>
          <w:ilvl w:val="1"/>
          <w:numId w:val="4"/>
        </w:numPr>
        <w:tabs>
          <w:tab w:val="left" w:pos="1134"/>
        </w:tabs>
        <w:ind w:left="0" w:firstLine="567"/>
        <w:rPr>
          <w:rFonts w:ascii="Times New Roman" w:hAnsi="Times New Roman" w:cs="Times New Roman"/>
        </w:rPr>
      </w:pPr>
      <w:bookmarkStart w:id="10" w:name="sub_18"/>
      <w:bookmarkEnd w:id="9"/>
      <w:r w:rsidRPr="00D632BF">
        <w:rPr>
          <w:rFonts w:ascii="Times New Roman" w:hAnsi="Times New Roman" w:cs="Times New Roman"/>
        </w:rPr>
        <w:t xml:space="preserve">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правилам внутреннего трудового распорядка организации и </w:t>
      </w:r>
      <w:r w:rsidRPr="00D632BF">
        <w:rPr>
          <w:rFonts w:ascii="Times New Roman" w:hAnsi="Times New Roman" w:cs="Times New Roman"/>
        </w:rPr>
        <w:lastRenderedPageBreak/>
        <w:t>должностным инструкциями.</w:t>
      </w:r>
    </w:p>
    <w:p w:rsidR="00CD7564" w:rsidRPr="00D632BF" w:rsidRDefault="00762600" w:rsidP="0033584D">
      <w:pPr>
        <w:numPr>
          <w:ilvl w:val="1"/>
          <w:numId w:val="4"/>
        </w:numPr>
        <w:tabs>
          <w:tab w:val="left" w:pos="1134"/>
        </w:tabs>
        <w:ind w:left="0" w:firstLine="567"/>
        <w:rPr>
          <w:rFonts w:ascii="Times New Roman" w:hAnsi="Times New Roman" w:cs="Times New Roman"/>
        </w:rPr>
      </w:pPr>
      <w:bookmarkStart w:id="11" w:name="sub_19"/>
      <w:bookmarkEnd w:id="10"/>
      <w:r w:rsidRPr="00D632BF">
        <w:rPr>
          <w:rFonts w:ascii="Times New Roman" w:hAnsi="Times New Roman" w:cs="Times New Roman"/>
        </w:rPr>
        <w:t>Формирование фонда оплаты труда организации осуществляется в пределах объема средств организации на текущий финансовый год. Формирование фонда оплаты труда осуществляется в соответствии с объемом средств, предусмотренных на оплату труда</w:t>
      </w:r>
      <w:r w:rsidR="00CD7564" w:rsidRPr="00D632BF">
        <w:rPr>
          <w:rFonts w:ascii="Times New Roman" w:hAnsi="Times New Roman" w:cs="Times New Roman"/>
        </w:rPr>
        <w:t>.</w:t>
      </w:r>
    </w:p>
    <w:p w:rsidR="00AF534B" w:rsidRPr="00D632BF" w:rsidRDefault="0033584D" w:rsidP="0033584D">
      <w:pPr>
        <w:tabs>
          <w:tab w:val="left" w:pos="1134"/>
        </w:tabs>
        <w:ind w:firstLine="0"/>
        <w:rPr>
          <w:rFonts w:ascii="Times New Roman" w:hAnsi="Times New Roman" w:cs="Times New Roman"/>
        </w:rPr>
      </w:pPr>
      <w:r>
        <w:rPr>
          <w:rFonts w:ascii="Times New Roman" w:hAnsi="Times New Roman" w:cs="Times New Roman"/>
        </w:rPr>
        <w:tab/>
      </w:r>
      <w:r w:rsidR="008C501A">
        <w:rPr>
          <w:rFonts w:ascii="Times New Roman" w:hAnsi="Times New Roman" w:cs="Times New Roman"/>
        </w:rPr>
        <w:t xml:space="preserve">МКУ «УО» Администрации городского округа «город Каспийск» </w:t>
      </w:r>
      <w:r w:rsidR="00AF534B" w:rsidRPr="00D632BF">
        <w:rPr>
          <w:rFonts w:ascii="Times New Roman" w:hAnsi="Times New Roman" w:cs="Times New Roman"/>
        </w:rPr>
        <w:t xml:space="preserve"> устанавливает предельную долю оплаты труда работников административно-управленческого и вспомогательного персонала в фонде оплаты труда работников организации (не более 40 %)</w:t>
      </w:r>
      <w:r>
        <w:rPr>
          <w:rFonts w:ascii="Times New Roman" w:hAnsi="Times New Roman" w:cs="Times New Roman"/>
        </w:rPr>
        <w:t>.</w:t>
      </w:r>
    </w:p>
    <w:p w:rsidR="00762600" w:rsidRPr="00D632BF" w:rsidRDefault="00762600" w:rsidP="0033584D">
      <w:pPr>
        <w:numPr>
          <w:ilvl w:val="1"/>
          <w:numId w:val="4"/>
        </w:numPr>
        <w:tabs>
          <w:tab w:val="left" w:pos="1134"/>
        </w:tabs>
        <w:ind w:left="0" w:firstLine="567"/>
        <w:rPr>
          <w:rFonts w:ascii="Times New Roman" w:hAnsi="Times New Roman" w:cs="Times New Roman"/>
        </w:rPr>
      </w:pPr>
      <w:r w:rsidRPr="00D632BF">
        <w:rPr>
          <w:rFonts w:ascii="Times New Roman" w:hAnsi="Times New Roman" w:cs="Times New Roman"/>
        </w:rPr>
        <w:t xml:space="preserve"> </w:t>
      </w:r>
      <w:bookmarkStart w:id="12" w:name="sub_110"/>
      <w:bookmarkEnd w:id="11"/>
      <w:r w:rsidR="0033584D">
        <w:rPr>
          <w:rFonts w:ascii="Times New Roman" w:hAnsi="Times New Roman" w:cs="Times New Roman"/>
        </w:rPr>
        <w:t>Учреждение</w:t>
      </w:r>
      <w:r w:rsidRPr="00D632BF">
        <w:rPr>
          <w:rFonts w:ascii="Times New Roman" w:hAnsi="Times New Roman" w:cs="Times New Roman"/>
        </w:rPr>
        <w:t xml:space="preserve"> самостоятельно определяет в общем объеме средств, рассчитанном на основании норматива бюджетного финансирования, количества обучающихся и поправочного коэффициента, долю средств на учебные расходы, оснащение образовательного процесса, на оплату труда работников </w:t>
      </w:r>
      <w:r w:rsidR="0033584D">
        <w:rPr>
          <w:rFonts w:ascii="Times New Roman" w:hAnsi="Times New Roman" w:cs="Times New Roman"/>
        </w:rPr>
        <w:t>Учреждения</w:t>
      </w:r>
      <w:r w:rsidRPr="00D632BF">
        <w:rPr>
          <w:rFonts w:ascii="Times New Roman" w:hAnsi="Times New Roman" w:cs="Times New Roman"/>
        </w:rPr>
        <w:t>.</w:t>
      </w:r>
    </w:p>
    <w:p w:rsidR="00762600" w:rsidRPr="00D632BF" w:rsidRDefault="00762600" w:rsidP="0033584D">
      <w:pPr>
        <w:numPr>
          <w:ilvl w:val="1"/>
          <w:numId w:val="4"/>
        </w:numPr>
        <w:tabs>
          <w:tab w:val="left" w:pos="1134"/>
        </w:tabs>
        <w:ind w:left="0" w:firstLine="567"/>
        <w:rPr>
          <w:rFonts w:ascii="Times New Roman" w:hAnsi="Times New Roman" w:cs="Times New Roman"/>
        </w:rPr>
      </w:pPr>
      <w:bookmarkStart w:id="13" w:name="sub_111"/>
      <w:bookmarkEnd w:id="12"/>
      <w:r w:rsidRPr="00D632BF">
        <w:rPr>
          <w:rFonts w:ascii="Times New Roman" w:hAnsi="Times New Roman" w:cs="Times New Roman"/>
        </w:rPr>
        <w:t xml:space="preserve">Объем бюджетных ассигнований на обеспечение выполнения функций </w:t>
      </w:r>
      <w:r w:rsidR="0033584D">
        <w:rPr>
          <w:rFonts w:ascii="Times New Roman" w:hAnsi="Times New Roman" w:cs="Times New Roman"/>
        </w:rPr>
        <w:t>Учреждения</w:t>
      </w:r>
      <w:r w:rsidRPr="00D632BF">
        <w:rPr>
          <w:rFonts w:ascii="Times New Roman" w:hAnsi="Times New Roman" w:cs="Times New Roman"/>
        </w:rPr>
        <w:t xml:space="preserve"> в части оплаты труда работников, предусматриваемый соответствующим главным распорядителям в порядке нормативного финансирования, </w:t>
      </w:r>
      <w:r w:rsidR="0033584D">
        <w:rPr>
          <w:rFonts w:ascii="Times New Roman" w:hAnsi="Times New Roman" w:cs="Times New Roman"/>
        </w:rPr>
        <w:t>может</w:t>
      </w:r>
      <w:r w:rsidRPr="00D632BF">
        <w:rPr>
          <w:rFonts w:ascii="Times New Roman" w:hAnsi="Times New Roman" w:cs="Times New Roman"/>
        </w:rPr>
        <w:t xml:space="preserve"> быть уменьшен только при условии уменьшения объема предоставляемых </w:t>
      </w:r>
      <w:r w:rsidR="0033584D">
        <w:rPr>
          <w:rFonts w:ascii="Times New Roman" w:hAnsi="Times New Roman" w:cs="Times New Roman"/>
        </w:rPr>
        <w:t>У</w:t>
      </w:r>
      <w:r w:rsidRPr="00D632BF">
        <w:rPr>
          <w:rFonts w:ascii="Times New Roman" w:hAnsi="Times New Roman" w:cs="Times New Roman"/>
        </w:rPr>
        <w:t>чреждени</w:t>
      </w:r>
      <w:r w:rsidR="0033584D">
        <w:rPr>
          <w:rFonts w:ascii="Times New Roman" w:hAnsi="Times New Roman" w:cs="Times New Roman"/>
        </w:rPr>
        <w:t>ем</w:t>
      </w:r>
      <w:r w:rsidRPr="00D632BF">
        <w:rPr>
          <w:rFonts w:ascii="Times New Roman" w:hAnsi="Times New Roman" w:cs="Times New Roman"/>
        </w:rPr>
        <w:t xml:space="preserve"> бюджетных услуг.</w:t>
      </w:r>
    </w:p>
    <w:p w:rsidR="00762600" w:rsidRPr="00D632BF" w:rsidRDefault="00762600" w:rsidP="0033584D">
      <w:pPr>
        <w:numPr>
          <w:ilvl w:val="1"/>
          <w:numId w:val="4"/>
        </w:numPr>
        <w:tabs>
          <w:tab w:val="left" w:pos="1134"/>
        </w:tabs>
        <w:ind w:left="0" w:firstLine="567"/>
        <w:rPr>
          <w:rFonts w:ascii="Times New Roman" w:hAnsi="Times New Roman" w:cs="Times New Roman"/>
        </w:rPr>
      </w:pPr>
      <w:bookmarkStart w:id="14" w:name="sub_112"/>
      <w:bookmarkEnd w:id="13"/>
      <w:r w:rsidRPr="00D632BF">
        <w:rPr>
          <w:rFonts w:ascii="Times New Roman" w:hAnsi="Times New Roman" w:cs="Times New Roman"/>
        </w:rPr>
        <w:t xml:space="preserve">Объем бюджетных ассигнований, направляемых на оплату труда работников </w:t>
      </w:r>
      <w:r w:rsidR="00704BDF">
        <w:rPr>
          <w:rFonts w:ascii="Times New Roman" w:hAnsi="Times New Roman" w:cs="Times New Roman"/>
        </w:rPr>
        <w:t>Учреждения</w:t>
      </w:r>
      <w:r w:rsidRPr="00D632BF">
        <w:rPr>
          <w:rFonts w:ascii="Times New Roman" w:hAnsi="Times New Roman" w:cs="Times New Roman"/>
        </w:rPr>
        <w:t xml:space="preserve">, ежегодно индексируется не ниже уровня, предусмотренного законом </w:t>
      </w:r>
      <w:r w:rsidR="008C501A">
        <w:rPr>
          <w:rFonts w:ascii="Times New Roman" w:hAnsi="Times New Roman" w:cs="Times New Roman"/>
        </w:rPr>
        <w:t>Республики Дагестан</w:t>
      </w:r>
      <w:r w:rsidRPr="00D632BF">
        <w:rPr>
          <w:rFonts w:ascii="Times New Roman" w:hAnsi="Times New Roman" w:cs="Times New Roman"/>
        </w:rPr>
        <w:t xml:space="preserve"> об областном бюджете на очередной финансовый год и плановый период.</w:t>
      </w:r>
    </w:p>
    <w:bookmarkEnd w:id="14"/>
    <w:p w:rsidR="00762600" w:rsidRPr="00D632BF" w:rsidRDefault="00762600">
      <w:pPr>
        <w:rPr>
          <w:rFonts w:ascii="Times New Roman" w:hAnsi="Times New Roman" w:cs="Times New Roman"/>
        </w:rPr>
      </w:pPr>
    </w:p>
    <w:p w:rsidR="00762600" w:rsidRPr="00D632BF" w:rsidRDefault="00762600" w:rsidP="00704BDF">
      <w:pPr>
        <w:pStyle w:val="1"/>
        <w:numPr>
          <w:ilvl w:val="0"/>
          <w:numId w:val="2"/>
        </w:numPr>
        <w:rPr>
          <w:rFonts w:ascii="Times New Roman" w:hAnsi="Times New Roman" w:cs="Times New Roman"/>
          <w:color w:val="auto"/>
        </w:rPr>
      </w:pPr>
      <w:bookmarkStart w:id="15" w:name="sub_200"/>
      <w:r w:rsidRPr="00D632BF">
        <w:rPr>
          <w:rFonts w:ascii="Times New Roman" w:hAnsi="Times New Roman" w:cs="Times New Roman"/>
          <w:color w:val="auto"/>
        </w:rPr>
        <w:t>Порядок и условия оплаты труда</w:t>
      </w:r>
    </w:p>
    <w:p w:rsidR="00D41499" w:rsidRDefault="00D41499" w:rsidP="00D41499">
      <w:pPr>
        <w:numPr>
          <w:ilvl w:val="1"/>
          <w:numId w:val="2"/>
        </w:numPr>
        <w:tabs>
          <w:tab w:val="left" w:pos="1134"/>
        </w:tabs>
        <w:ind w:left="0" w:firstLine="567"/>
        <w:rPr>
          <w:rFonts w:ascii="Times New Roman" w:hAnsi="Times New Roman" w:cs="Times New Roman"/>
        </w:rPr>
      </w:pPr>
      <w:bookmarkStart w:id="16" w:name="sub_21"/>
      <w:bookmarkEnd w:id="15"/>
      <w:r w:rsidRPr="00D41499">
        <w:rPr>
          <w:rFonts w:ascii="Times New Roman" w:hAnsi="Times New Roman" w:cs="Times New Roman"/>
        </w:rPr>
        <w:t>Расчет месячной заработной платы работника учреждения осуществляется по следующей формуле:</w:t>
      </w:r>
    </w:p>
    <w:p w:rsidR="00D41499" w:rsidRPr="00D41499" w:rsidRDefault="00AB3F8C" w:rsidP="00D41499">
      <w:pPr>
        <w:tabs>
          <w:tab w:val="left" w:pos="1134"/>
        </w:tabs>
        <w:ind w:left="567" w:firstLine="0"/>
        <w:rPr>
          <w:rFonts w:ascii="Times New Roman" w:hAnsi="Times New Roman" w:cs="Times New Roman"/>
        </w:rPr>
      </w:pPr>
      <m:oMathPara>
        <m:oMath>
          <m:r>
            <w:rPr>
              <w:rFonts w:ascii="Cambria Math" w:hAnsi="Cambria Math" w:cs="Times New Roman"/>
            </w:rPr>
            <m:t>З=ДО+</m:t>
          </m:r>
          <m:nary>
            <m:naryPr>
              <m:chr m:val="∑"/>
              <m:limLoc m:val="undOvr"/>
              <m:subHide m:val="on"/>
              <m:supHide m:val="on"/>
              <m:ctrlPr>
                <w:rPr>
                  <w:rFonts w:ascii="Cambria Math" w:hAnsi="Cambria Math" w:cs="Times New Roman"/>
                  <w:i/>
                </w:rPr>
              </m:ctrlPr>
            </m:naryPr>
            <m:sub/>
            <m:sup/>
            <m:e>
              <m:r>
                <w:rPr>
                  <w:rFonts w:ascii="Cambria Math" w:hAnsi="Cambria Math" w:cs="Times New Roman"/>
                </w:rPr>
                <m:t>КВ</m:t>
              </m:r>
            </m:e>
          </m:nary>
          <m:r>
            <w:rPr>
              <w:rFonts w:ascii="Cambria Math" w:hAnsi="Cambria Math" w:cs="Times New Roman"/>
            </w:rPr>
            <m:t>+</m:t>
          </m:r>
          <m:nary>
            <m:naryPr>
              <m:chr m:val="∑"/>
              <m:limLoc m:val="undOvr"/>
              <m:subHide m:val="on"/>
              <m:supHide m:val="on"/>
              <m:ctrlPr>
                <w:rPr>
                  <w:rFonts w:ascii="Cambria Math" w:hAnsi="Cambria Math" w:cs="Times New Roman"/>
                  <w:i/>
                </w:rPr>
              </m:ctrlPr>
            </m:naryPr>
            <m:sub/>
            <m:sup/>
            <m:e>
              <m:r>
                <w:rPr>
                  <w:rFonts w:ascii="Cambria Math" w:hAnsi="Cambria Math" w:cs="Times New Roman"/>
                </w:rPr>
                <m:t>СВ</m:t>
              </m:r>
            </m:e>
          </m:nary>
        </m:oMath>
      </m:oMathPara>
    </w:p>
    <w:p w:rsidR="00D41499" w:rsidRPr="00D41499" w:rsidRDefault="00D41499" w:rsidP="00AB3F8C">
      <w:pPr>
        <w:tabs>
          <w:tab w:val="left" w:pos="1134"/>
        </w:tabs>
        <w:ind w:firstLine="0"/>
        <w:rPr>
          <w:rFonts w:ascii="Times New Roman" w:hAnsi="Times New Roman" w:cs="Times New Roman"/>
        </w:rPr>
      </w:pPr>
      <w:r w:rsidRPr="00D41499">
        <w:rPr>
          <w:rFonts w:ascii="Times New Roman" w:hAnsi="Times New Roman" w:cs="Times New Roman"/>
        </w:rPr>
        <w:t>где:</w:t>
      </w:r>
    </w:p>
    <w:p w:rsidR="00D41499" w:rsidRPr="00D41499" w:rsidRDefault="00A16148" w:rsidP="00AB3F8C">
      <w:pPr>
        <w:tabs>
          <w:tab w:val="left" w:pos="1134"/>
        </w:tabs>
        <w:ind w:left="567" w:firstLine="0"/>
        <w:rPr>
          <w:rFonts w:ascii="Times New Roman" w:hAnsi="Times New Roman" w:cs="Times New Roman"/>
        </w:rPr>
      </w:pPr>
      <w:r>
        <w:rPr>
          <w:rFonts w:ascii="Times New Roman" w:hAnsi="Times New Roman" w:cs="Times New Roman"/>
        </w:rPr>
        <w:t>З</w:t>
      </w:r>
      <w:r w:rsidR="00D41499" w:rsidRPr="00D41499">
        <w:rPr>
          <w:rFonts w:ascii="Times New Roman" w:hAnsi="Times New Roman" w:cs="Times New Roman"/>
        </w:rPr>
        <w:t xml:space="preserve"> – месячная заработная плата;</w:t>
      </w:r>
    </w:p>
    <w:p w:rsidR="00D41499" w:rsidRPr="00D41499" w:rsidRDefault="00D41499" w:rsidP="00AB3F8C">
      <w:pPr>
        <w:tabs>
          <w:tab w:val="left" w:pos="1134"/>
        </w:tabs>
        <w:ind w:left="567" w:firstLine="0"/>
        <w:rPr>
          <w:rFonts w:ascii="Times New Roman" w:hAnsi="Times New Roman" w:cs="Times New Roman"/>
        </w:rPr>
      </w:pPr>
      <w:r w:rsidRPr="00D41499">
        <w:rPr>
          <w:rFonts w:ascii="Times New Roman" w:hAnsi="Times New Roman" w:cs="Times New Roman"/>
        </w:rPr>
        <w:t xml:space="preserve">ДО – должностной оклад (ставка); </w:t>
      </w:r>
    </w:p>
    <w:p w:rsidR="00D41499" w:rsidRPr="00D41499" w:rsidRDefault="00C40A53" w:rsidP="00AB3F8C">
      <w:pPr>
        <w:tabs>
          <w:tab w:val="left" w:pos="1134"/>
        </w:tabs>
        <w:ind w:left="567" w:firstLine="0"/>
        <w:rPr>
          <w:rFonts w:ascii="Times New Roman" w:hAnsi="Times New Roman" w:cs="Times New Roman"/>
        </w:rPr>
      </w:pPr>
      <m:oMath>
        <m:nary>
          <m:naryPr>
            <m:chr m:val="∑"/>
            <m:limLoc m:val="undOvr"/>
            <m:subHide m:val="on"/>
            <m:supHide m:val="on"/>
            <m:ctrlPr>
              <w:rPr>
                <w:rFonts w:ascii="Cambria Math" w:hAnsi="Cambria Math" w:cs="Times New Roman"/>
                <w:i/>
              </w:rPr>
            </m:ctrlPr>
          </m:naryPr>
          <m:sub/>
          <m:sup/>
          <m:e>
            <m:r>
              <w:rPr>
                <w:rFonts w:ascii="Cambria Math" w:hAnsi="Cambria Math" w:cs="Times New Roman"/>
              </w:rPr>
              <m:t>КВ</m:t>
            </m:r>
          </m:e>
        </m:nary>
      </m:oMath>
      <w:r w:rsidR="00AB3F8C">
        <w:rPr>
          <w:rFonts w:ascii="Times New Roman" w:hAnsi="Times New Roman" w:cs="Times New Roman"/>
        </w:rPr>
        <w:t xml:space="preserve"> </w:t>
      </w:r>
      <w:r w:rsidR="00D41499" w:rsidRPr="00D41499">
        <w:rPr>
          <w:rFonts w:ascii="Times New Roman" w:hAnsi="Times New Roman" w:cs="Times New Roman"/>
        </w:rPr>
        <w:t>– сумма компенсационных выплат;</w:t>
      </w:r>
    </w:p>
    <w:p w:rsidR="00D41499" w:rsidRPr="00D41499" w:rsidRDefault="00C40A53" w:rsidP="00AB3F8C">
      <w:pPr>
        <w:tabs>
          <w:tab w:val="left" w:pos="1134"/>
        </w:tabs>
        <w:ind w:left="567" w:firstLine="0"/>
        <w:rPr>
          <w:rFonts w:ascii="Times New Roman" w:hAnsi="Times New Roman" w:cs="Times New Roman"/>
        </w:rPr>
      </w:pPr>
      <m:oMath>
        <m:nary>
          <m:naryPr>
            <m:chr m:val="∑"/>
            <m:limLoc m:val="undOvr"/>
            <m:subHide m:val="on"/>
            <m:supHide m:val="on"/>
            <m:ctrlPr>
              <w:rPr>
                <w:rFonts w:ascii="Cambria Math" w:hAnsi="Cambria Math" w:cs="Times New Roman"/>
                <w:i/>
              </w:rPr>
            </m:ctrlPr>
          </m:naryPr>
          <m:sub/>
          <m:sup/>
          <m:e>
            <m:r>
              <w:rPr>
                <w:rFonts w:ascii="Cambria Math" w:hAnsi="Cambria Math" w:cs="Times New Roman"/>
              </w:rPr>
              <m:t>СВ</m:t>
            </m:r>
          </m:e>
        </m:nary>
      </m:oMath>
      <w:r w:rsidR="00AB3F8C">
        <w:rPr>
          <w:rFonts w:ascii="Times New Roman" w:hAnsi="Times New Roman" w:cs="Times New Roman"/>
        </w:rPr>
        <w:t xml:space="preserve"> </w:t>
      </w:r>
      <w:r w:rsidR="00D41499" w:rsidRPr="00D41499">
        <w:rPr>
          <w:rFonts w:ascii="Times New Roman" w:hAnsi="Times New Roman" w:cs="Times New Roman"/>
        </w:rPr>
        <w:t xml:space="preserve">– сумма стимулирующих выплат. </w:t>
      </w:r>
    </w:p>
    <w:p w:rsidR="00762600" w:rsidRPr="00D632BF" w:rsidRDefault="00762600" w:rsidP="00704BDF">
      <w:pPr>
        <w:numPr>
          <w:ilvl w:val="1"/>
          <w:numId w:val="2"/>
        </w:numPr>
        <w:tabs>
          <w:tab w:val="left" w:pos="1134"/>
        </w:tabs>
        <w:ind w:left="0" w:firstLine="567"/>
        <w:rPr>
          <w:rFonts w:ascii="Times New Roman" w:hAnsi="Times New Roman" w:cs="Times New Roman"/>
        </w:rPr>
      </w:pPr>
      <w:bookmarkStart w:id="17" w:name="sub_23"/>
      <w:bookmarkEnd w:id="16"/>
      <w:proofErr w:type="gramStart"/>
      <w:r w:rsidRPr="00D632BF">
        <w:rPr>
          <w:rFonts w:ascii="Times New Roman" w:hAnsi="Times New Roman" w:cs="Times New Roman"/>
        </w:rPr>
        <w:t xml:space="preserve">Штатное расписание </w:t>
      </w:r>
      <w:r w:rsidR="00704BDF">
        <w:rPr>
          <w:rFonts w:ascii="Times New Roman" w:hAnsi="Times New Roman" w:cs="Times New Roman"/>
        </w:rPr>
        <w:t>Учреждения</w:t>
      </w:r>
      <w:r w:rsidRPr="00D632BF">
        <w:rPr>
          <w:rFonts w:ascii="Times New Roman" w:hAnsi="Times New Roman" w:cs="Times New Roman"/>
        </w:rPr>
        <w:t xml:space="preserve"> ежегодно утверждается </w:t>
      </w:r>
      <w:r w:rsidR="00440BA1">
        <w:rPr>
          <w:rFonts w:ascii="Times New Roman" w:hAnsi="Times New Roman" w:cs="Times New Roman"/>
        </w:rPr>
        <w:t>руководителем</w:t>
      </w:r>
      <w:r w:rsidR="00440BA1" w:rsidRPr="00D632BF">
        <w:rPr>
          <w:rFonts w:ascii="Times New Roman" w:hAnsi="Times New Roman" w:cs="Times New Roman"/>
        </w:rPr>
        <w:t xml:space="preserve"> </w:t>
      </w:r>
      <w:r w:rsidR="00704BDF">
        <w:rPr>
          <w:rFonts w:ascii="Times New Roman" w:hAnsi="Times New Roman" w:cs="Times New Roman"/>
        </w:rPr>
        <w:t>Учреждения</w:t>
      </w:r>
      <w:r w:rsidRPr="00D632BF">
        <w:rPr>
          <w:rFonts w:ascii="Times New Roman" w:hAnsi="Times New Roman" w:cs="Times New Roman"/>
        </w:rPr>
        <w:t xml:space="preserve"> и включает в себя </w:t>
      </w:r>
      <w:r w:rsidR="00704BDF" w:rsidRPr="00704BDF">
        <w:rPr>
          <w:rFonts w:ascii="Times New Roman" w:hAnsi="Times New Roman" w:cs="Times New Roman"/>
        </w:rPr>
        <w:t>все должности служащих (профессии рабочих) образовательной организации с учетом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года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roofErr w:type="gramEnd"/>
    </w:p>
    <w:p w:rsidR="00762600" w:rsidRPr="00A16148" w:rsidRDefault="00762600" w:rsidP="00704BDF">
      <w:pPr>
        <w:numPr>
          <w:ilvl w:val="1"/>
          <w:numId w:val="2"/>
        </w:numPr>
        <w:tabs>
          <w:tab w:val="left" w:pos="1134"/>
        </w:tabs>
        <w:ind w:left="0" w:firstLine="567"/>
        <w:rPr>
          <w:rFonts w:ascii="Times New Roman" w:hAnsi="Times New Roman" w:cs="Times New Roman"/>
        </w:rPr>
      </w:pPr>
      <w:bookmarkStart w:id="18" w:name="sub_24"/>
      <w:bookmarkEnd w:id="17"/>
      <w:r w:rsidRPr="00D632BF">
        <w:rPr>
          <w:rFonts w:ascii="Times New Roman" w:hAnsi="Times New Roman" w:cs="Times New Roman"/>
        </w:rPr>
        <w:t xml:space="preserve">Размеры должностных окладов (ставок заработной платы) работникам, размеры повышающих коэффициентов к минимальным окладам (ставкам заработной платы) по профессиональным квалификационным группам (далее </w:t>
      </w:r>
      <w:r w:rsidR="00704BDF">
        <w:rPr>
          <w:rFonts w:ascii="Times New Roman" w:hAnsi="Times New Roman" w:cs="Times New Roman"/>
        </w:rPr>
        <w:t>–</w:t>
      </w:r>
      <w:r w:rsidRPr="00D632BF">
        <w:rPr>
          <w:rFonts w:ascii="Times New Roman" w:hAnsi="Times New Roman" w:cs="Times New Roman"/>
        </w:rPr>
        <w:t xml:space="preserve"> ПКГ) устанавливаются </w:t>
      </w:r>
      <w:r w:rsidR="00EC34D5" w:rsidRPr="00D632BF">
        <w:rPr>
          <w:rFonts w:ascii="Times New Roman" w:hAnsi="Times New Roman" w:cs="Times New Roman"/>
        </w:rPr>
        <w:t>директором</w:t>
      </w:r>
      <w:r w:rsidRPr="00D632BF">
        <w:rPr>
          <w:rFonts w:ascii="Times New Roman" w:hAnsi="Times New Roman" w:cs="Times New Roman"/>
        </w:rPr>
        <w:t xml:space="preserve">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Должностные оклады (ставки заработной платы) работников не могут быть ниже минимальных окладов (ставок заработной платы) по </w:t>
      </w:r>
      <w:r w:rsidRPr="00A16148">
        <w:rPr>
          <w:rFonts w:ascii="Times New Roman" w:hAnsi="Times New Roman" w:cs="Times New Roman"/>
        </w:rPr>
        <w:t>соответствующим квалификационным уровням профессиональных квалификационных групп.</w:t>
      </w:r>
    </w:p>
    <w:p w:rsidR="00762600" w:rsidRPr="00A16148" w:rsidRDefault="00762600" w:rsidP="00704BDF">
      <w:pPr>
        <w:numPr>
          <w:ilvl w:val="1"/>
          <w:numId w:val="2"/>
        </w:numPr>
        <w:tabs>
          <w:tab w:val="left" w:pos="1134"/>
        </w:tabs>
        <w:ind w:left="0" w:firstLine="567"/>
        <w:rPr>
          <w:rFonts w:ascii="Times New Roman" w:hAnsi="Times New Roman" w:cs="Times New Roman"/>
        </w:rPr>
      </w:pPr>
      <w:bookmarkStart w:id="19" w:name="sub_25"/>
      <w:bookmarkEnd w:id="18"/>
      <w:r w:rsidRPr="00A16148">
        <w:rPr>
          <w:rFonts w:ascii="Times New Roman" w:hAnsi="Times New Roman" w:cs="Times New Roman"/>
        </w:rPr>
        <w:t>Порядок формирования должностных окладов (ставок заработной платы) работников организаци</w:t>
      </w:r>
      <w:r w:rsidR="00EC34D5" w:rsidRPr="00A16148">
        <w:rPr>
          <w:rFonts w:ascii="Times New Roman" w:hAnsi="Times New Roman" w:cs="Times New Roman"/>
        </w:rPr>
        <w:t>и</w:t>
      </w:r>
      <w:r w:rsidRPr="00A16148">
        <w:rPr>
          <w:rFonts w:ascii="Times New Roman" w:hAnsi="Times New Roman" w:cs="Times New Roman"/>
        </w:rPr>
        <w:t xml:space="preserve"> по должностям и профессиям соответствующих профессиональных квалификационных групп (далее </w:t>
      </w:r>
      <w:r w:rsidR="00704BDF" w:rsidRPr="00A16148">
        <w:rPr>
          <w:rFonts w:ascii="Times New Roman" w:hAnsi="Times New Roman" w:cs="Times New Roman"/>
        </w:rPr>
        <w:t>–</w:t>
      </w:r>
      <w:r w:rsidRPr="00A16148">
        <w:rPr>
          <w:rFonts w:ascii="Times New Roman" w:hAnsi="Times New Roman" w:cs="Times New Roman"/>
        </w:rPr>
        <w:t xml:space="preserve"> минимальные оклады по ПКГ), основания и величины коэффициентов, повышающих минимальные оклады по ПКГ, установлены </w:t>
      </w:r>
      <w:r w:rsidR="00A16148" w:rsidRPr="00A16148">
        <w:rPr>
          <w:rFonts w:ascii="Times New Roman" w:hAnsi="Times New Roman" w:cs="Times New Roman"/>
        </w:rPr>
        <w:t xml:space="preserve">в приложении </w:t>
      </w:r>
      <w:r w:rsidR="00A16148">
        <w:rPr>
          <w:rFonts w:ascii="Times New Roman" w:hAnsi="Times New Roman" w:cs="Times New Roman"/>
        </w:rPr>
        <w:t>№</w:t>
      </w:r>
      <w:r w:rsidR="00A16148" w:rsidRPr="00A16148">
        <w:rPr>
          <w:rFonts w:ascii="Times New Roman" w:hAnsi="Times New Roman" w:cs="Times New Roman"/>
        </w:rPr>
        <w:t xml:space="preserve">1 </w:t>
      </w:r>
      <w:r w:rsidR="00A16148">
        <w:rPr>
          <w:rFonts w:ascii="Times New Roman" w:hAnsi="Times New Roman" w:cs="Times New Roman"/>
        </w:rPr>
        <w:t>«</w:t>
      </w:r>
      <w:r w:rsidRPr="00A16148">
        <w:rPr>
          <w:rFonts w:ascii="Times New Roman" w:hAnsi="Times New Roman" w:cs="Times New Roman"/>
        </w:rPr>
        <w:t xml:space="preserve">Порядок формирования должностных окладов (ставок заработной платы) работников </w:t>
      </w:r>
      <w:r w:rsidR="00A16148">
        <w:rPr>
          <w:rFonts w:ascii="Times New Roman" w:hAnsi="Times New Roman" w:cs="Times New Roman"/>
        </w:rPr>
        <w:t>Учреждения»</w:t>
      </w:r>
      <w:r w:rsidRPr="00A16148">
        <w:rPr>
          <w:rFonts w:ascii="Times New Roman" w:hAnsi="Times New Roman" w:cs="Times New Roman"/>
        </w:rPr>
        <w:t xml:space="preserve"> к настоящему Положению.</w:t>
      </w:r>
    </w:p>
    <w:p w:rsidR="00762600" w:rsidRPr="00D632BF" w:rsidRDefault="00762600" w:rsidP="00704BDF">
      <w:pPr>
        <w:numPr>
          <w:ilvl w:val="1"/>
          <w:numId w:val="2"/>
        </w:numPr>
        <w:tabs>
          <w:tab w:val="left" w:pos="1134"/>
        </w:tabs>
        <w:ind w:left="0" w:firstLine="567"/>
        <w:rPr>
          <w:rFonts w:ascii="Times New Roman" w:hAnsi="Times New Roman" w:cs="Times New Roman"/>
        </w:rPr>
      </w:pPr>
      <w:bookmarkStart w:id="20" w:name="sub_26"/>
      <w:bookmarkEnd w:id="19"/>
      <w:r w:rsidRPr="00D632BF">
        <w:rPr>
          <w:rFonts w:ascii="Times New Roman" w:hAnsi="Times New Roman" w:cs="Times New Roman"/>
        </w:rPr>
        <w:t xml:space="preserve">Выплаты компенсационного характера устанавливаются приказом руководителя организации в процентах от должностного оклада (ставки заработной платы) или в абсолютном денежном выражении. Выплаты компенсационного характера не образуют новый должностной </w:t>
      </w:r>
      <w:r w:rsidRPr="00D632BF">
        <w:rPr>
          <w:rFonts w:ascii="Times New Roman" w:hAnsi="Times New Roman" w:cs="Times New Roman"/>
        </w:rPr>
        <w:lastRenderedPageBreak/>
        <w:t xml:space="preserve">оклад (ставку заработной платы) и не учитываются при исчислении иных стимулирующих или компенсационных выплат, устанавливаемых в процентном отношении к должностному окладу (ставку заработной платы). Перечень оснований и размеры компенсационных выплат </w:t>
      </w:r>
      <w:r w:rsidRPr="00D41499">
        <w:rPr>
          <w:rFonts w:ascii="Times New Roman" w:hAnsi="Times New Roman" w:cs="Times New Roman"/>
        </w:rPr>
        <w:t xml:space="preserve">определены </w:t>
      </w:r>
      <w:r w:rsidR="00704BDF" w:rsidRPr="00D41499">
        <w:rPr>
          <w:rFonts w:ascii="Times New Roman" w:hAnsi="Times New Roman" w:cs="Times New Roman"/>
        </w:rPr>
        <w:t>в приложении №2</w:t>
      </w:r>
      <w:r w:rsidR="00704BDF">
        <w:rPr>
          <w:rFonts w:ascii="Times New Roman" w:hAnsi="Times New Roman" w:cs="Times New Roman"/>
        </w:rPr>
        <w:t xml:space="preserve"> </w:t>
      </w:r>
      <w:r w:rsidRPr="00D632BF">
        <w:rPr>
          <w:rFonts w:ascii="Times New Roman" w:hAnsi="Times New Roman" w:cs="Times New Roman"/>
        </w:rPr>
        <w:t>к настоящему Положению.</w:t>
      </w:r>
    </w:p>
    <w:p w:rsidR="00D63930" w:rsidRPr="00A16148" w:rsidRDefault="00762600" w:rsidP="00704BDF">
      <w:pPr>
        <w:numPr>
          <w:ilvl w:val="1"/>
          <w:numId w:val="2"/>
        </w:numPr>
        <w:tabs>
          <w:tab w:val="left" w:pos="1134"/>
        </w:tabs>
        <w:ind w:left="0" w:firstLine="567"/>
        <w:rPr>
          <w:rFonts w:ascii="Times New Roman" w:hAnsi="Times New Roman" w:cs="Times New Roman"/>
        </w:rPr>
      </w:pPr>
      <w:bookmarkStart w:id="21" w:name="sub_27"/>
      <w:bookmarkEnd w:id="20"/>
      <w:r w:rsidRPr="00A16148">
        <w:rPr>
          <w:rFonts w:ascii="Times New Roman" w:hAnsi="Times New Roman" w:cs="Times New Roman"/>
        </w:rPr>
        <w:t xml:space="preserve">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показателей и критериев эффективности работы, измеряемых качественными и количественными показателями. </w:t>
      </w:r>
    </w:p>
    <w:p w:rsidR="00762600" w:rsidRPr="00A16148" w:rsidRDefault="00762600">
      <w:pPr>
        <w:rPr>
          <w:rFonts w:ascii="Times New Roman" w:hAnsi="Times New Roman" w:cs="Times New Roman"/>
        </w:rPr>
      </w:pPr>
      <w:r w:rsidRPr="00A16148">
        <w:rPr>
          <w:rFonts w:ascii="Times New Roman" w:hAnsi="Times New Roman" w:cs="Times New Roman"/>
        </w:rPr>
        <w:t xml:space="preserve">Выплаты стимулирующего характера не образуют новый должностной оклад (ставку заработной платы) и не учитываются при начислении иных стимулирующих или компенсационных выплат. Примерный перечень и условия осуществления выплат стимулирующего характера работникам организаций приводятся </w:t>
      </w:r>
      <w:r w:rsidR="00A16148" w:rsidRPr="00A16148">
        <w:rPr>
          <w:rFonts w:ascii="Times New Roman" w:hAnsi="Times New Roman" w:cs="Times New Roman"/>
        </w:rPr>
        <w:t xml:space="preserve">в приложении </w:t>
      </w:r>
      <w:r w:rsidR="00A16148">
        <w:rPr>
          <w:rFonts w:ascii="Times New Roman" w:hAnsi="Times New Roman" w:cs="Times New Roman"/>
        </w:rPr>
        <w:t>№</w:t>
      </w:r>
      <w:r w:rsidR="00A16148" w:rsidRPr="00A16148">
        <w:rPr>
          <w:rFonts w:ascii="Times New Roman" w:hAnsi="Times New Roman" w:cs="Times New Roman"/>
        </w:rPr>
        <w:t>3</w:t>
      </w:r>
      <w:r w:rsidR="00A16148">
        <w:rPr>
          <w:rFonts w:ascii="Times New Roman" w:hAnsi="Times New Roman" w:cs="Times New Roman"/>
        </w:rPr>
        <w:t xml:space="preserve"> «</w:t>
      </w:r>
      <w:r w:rsidRPr="00A16148">
        <w:rPr>
          <w:rFonts w:ascii="Times New Roman" w:hAnsi="Times New Roman" w:cs="Times New Roman"/>
        </w:rPr>
        <w:t>Положение о</w:t>
      </w:r>
      <w:r w:rsidR="00627E0E">
        <w:rPr>
          <w:rFonts w:ascii="Times New Roman" w:hAnsi="Times New Roman" w:cs="Times New Roman"/>
        </w:rPr>
        <w:t xml:space="preserve">б определении размера </w:t>
      </w:r>
      <w:r w:rsidRPr="00A16148">
        <w:rPr>
          <w:rFonts w:ascii="Times New Roman" w:hAnsi="Times New Roman" w:cs="Times New Roman"/>
        </w:rPr>
        <w:t>стимулирующ</w:t>
      </w:r>
      <w:r w:rsidR="00627E0E">
        <w:rPr>
          <w:rFonts w:ascii="Times New Roman" w:hAnsi="Times New Roman" w:cs="Times New Roman"/>
        </w:rPr>
        <w:t>их выплат работникам</w:t>
      </w:r>
      <w:r w:rsidRPr="00A16148">
        <w:rPr>
          <w:rFonts w:ascii="Times New Roman" w:hAnsi="Times New Roman" w:cs="Times New Roman"/>
        </w:rPr>
        <w:t xml:space="preserve"> </w:t>
      </w:r>
      <w:r w:rsidR="00A16148">
        <w:rPr>
          <w:rFonts w:ascii="Times New Roman" w:hAnsi="Times New Roman" w:cs="Times New Roman"/>
        </w:rPr>
        <w:t>Учреждения»</w:t>
      </w:r>
      <w:r w:rsidRPr="00A16148">
        <w:rPr>
          <w:rFonts w:ascii="Times New Roman" w:hAnsi="Times New Roman" w:cs="Times New Roman"/>
        </w:rPr>
        <w:t xml:space="preserve"> к настоящему Положению.</w:t>
      </w:r>
    </w:p>
    <w:p w:rsidR="00FF51C7" w:rsidRDefault="00762600" w:rsidP="00704BDF">
      <w:pPr>
        <w:numPr>
          <w:ilvl w:val="1"/>
          <w:numId w:val="2"/>
        </w:numPr>
        <w:tabs>
          <w:tab w:val="left" w:pos="1134"/>
        </w:tabs>
        <w:ind w:left="0" w:firstLine="567"/>
        <w:rPr>
          <w:rFonts w:ascii="Times New Roman" w:hAnsi="Times New Roman" w:cs="Times New Roman"/>
        </w:rPr>
      </w:pPr>
      <w:bookmarkStart w:id="22" w:name="sub_28"/>
      <w:bookmarkEnd w:id="21"/>
      <w:r w:rsidRPr="00D632BF">
        <w:rPr>
          <w:rFonts w:ascii="Times New Roman" w:hAnsi="Times New Roman" w:cs="Times New Roman"/>
        </w:rPr>
        <w:t>Работникам организаци</w:t>
      </w:r>
      <w:r w:rsidR="00EC34D5" w:rsidRPr="00D632BF">
        <w:rPr>
          <w:rFonts w:ascii="Times New Roman" w:hAnsi="Times New Roman" w:cs="Times New Roman"/>
        </w:rPr>
        <w:t>и</w:t>
      </w:r>
      <w:r w:rsidRPr="00D632BF">
        <w:rPr>
          <w:rFonts w:ascii="Times New Roman" w:hAnsi="Times New Roman" w:cs="Times New Roman"/>
        </w:rPr>
        <w:t xml:space="preserve"> устанавливаются доплаты за работу, необходимую для осуществления учебно-воспитательного процесса, но не входящую в круг должностных обязанностей соответствующих должностей согласно профессионально-квалификационным справочникам. Перечень и размеры доплат устанавливаются приказом руководителя организации в процентном отношении от минимального оклада по ПКГ работника или в денежном выражении. Доплаты за выполнение работ, не входящих круг должностных обязанностей работника, не образуют новый оклад и не учитываются при исчислении стимулирующих или компенсационных выплат</w:t>
      </w:r>
      <w:bookmarkStart w:id="23" w:name="sub_29"/>
      <w:bookmarkEnd w:id="22"/>
    </w:p>
    <w:p w:rsidR="00762600" w:rsidRPr="00704BDF" w:rsidRDefault="00762600" w:rsidP="00704BDF">
      <w:pPr>
        <w:numPr>
          <w:ilvl w:val="1"/>
          <w:numId w:val="2"/>
        </w:numPr>
        <w:tabs>
          <w:tab w:val="left" w:pos="1134"/>
        </w:tabs>
        <w:ind w:left="0" w:firstLine="567"/>
        <w:rPr>
          <w:rFonts w:ascii="Times New Roman" w:hAnsi="Times New Roman" w:cs="Times New Roman"/>
        </w:rPr>
      </w:pPr>
      <w:r w:rsidRPr="00704BDF">
        <w:rPr>
          <w:rFonts w:ascii="Times New Roman" w:hAnsi="Times New Roman" w:cs="Times New Roman"/>
        </w:rPr>
        <w:t>Порядок установления должностных окладов педагогическим работникам.</w:t>
      </w:r>
    </w:p>
    <w:p w:rsidR="00762600" w:rsidRPr="00D632BF" w:rsidRDefault="00762600" w:rsidP="00704BDF">
      <w:pPr>
        <w:numPr>
          <w:ilvl w:val="2"/>
          <w:numId w:val="2"/>
        </w:numPr>
        <w:tabs>
          <w:tab w:val="left" w:pos="1134"/>
        </w:tabs>
        <w:ind w:left="0" w:firstLine="567"/>
        <w:rPr>
          <w:rFonts w:ascii="Times New Roman" w:hAnsi="Times New Roman" w:cs="Times New Roman"/>
        </w:rPr>
      </w:pPr>
      <w:bookmarkStart w:id="24" w:name="sub_291"/>
      <w:bookmarkEnd w:id="23"/>
      <w:r w:rsidRPr="00D632BF">
        <w:rPr>
          <w:rFonts w:ascii="Times New Roman" w:hAnsi="Times New Roman" w:cs="Times New Roman"/>
        </w:rPr>
        <w:t>Должностные оклады педагогических работников устанавливаются в зависимости от уровня образования и квалификационной категории, присвоенной по результатам аттестации, сложности и объема выполняемой работы.</w:t>
      </w:r>
    </w:p>
    <w:p w:rsidR="00762600" w:rsidRPr="00627E0E" w:rsidRDefault="00762600" w:rsidP="00704BDF">
      <w:pPr>
        <w:numPr>
          <w:ilvl w:val="2"/>
          <w:numId w:val="2"/>
        </w:numPr>
        <w:tabs>
          <w:tab w:val="left" w:pos="1134"/>
        </w:tabs>
        <w:ind w:left="0" w:firstLine="567"/>
        <w:rPr>
          <w:rFonts w:ascii="Times New Roman" w:hAnsi="Times New Roman" w:cs="Times New Roman"/>
        </w:rPr>
      </w:pPr>
      <w:bookmarkStart w:id="25" w:name="sub_292"/>
      <w:bookmarkEnd w:id="24"/>
      <w:r w:rsidRPr="00D632BF">
        <w:rPr>
          <w:rFonts w:ascii="Times New Roman" w:hAnsi="Times New Roman" w:cs="Times New Roman"/>
        </w:rPr>
        <w:t xml:space="preserve">Базой для расчета должностного оклада конкретному работнику является </w:t>
      </w:r>
      <w:r w:rsidRPr="00627E0E">
        <w:rPr>
          <w:rFonts w:ascii="Times New Roman" w:hAnsi="Times New Roman" w:cs="Times New Roman"/>
        </w:rPr>
        <w:t>минимальный оклад</w:t>
      </w:r>
      <w:r w:rsidR="00D706BB" w:rsidRPr="00627E0E">
        <w:rPr>
          <w:rFonts w:ascii="Times New Roman" w:hAnsi="Times New Roman" w:cs="Times New Roman"/>
        </w:rPr>
        <w:t xml:space="preserve"> по ПКГ</w:t>
      </w:r>
      <w:r w:rsidRPr="00627E0E">
        <w:rPr>
          <w:rFonts w:ascii="Times New Roman" w:hAnsi="Times New Roman" w:cs="Times New Roman"/>
        </w:rPr>
        <w:t xml:space="preserve">, соответствующий занимаемой должности или профессии согласно профессиональным квалификационным группам. К минимальному окладу по ПКГ применяются повышающие коэффициенты, формирующие должностной оклад, а также коэффициенты, формирующие персональные повышающие надбавки к </w:t>
      </w:r>
      <w:proofErr w:type="spellStart"/>
      <w:r w:rsidR="00061312" w:rsidRPr="00627E0E">
        <w:rPr>
          <w:rFonts w:ascii="Times New Roman" w:hAnsi="Times New Roman" w:cs="Times New Roman"/>
        </w:rPr>
        <w:t>к</w:t>
      </w:r>
      <w:proofErr w:type="spellEnd"/>
      <w:r w:rsidR="00061312" w:rsidRPr="00627E0E">
        <w:rPr>
          <w:rFonts w:ascii="Times New Roman" w:hAnsi="Times New Roman" w:cs="Times New Roman"/>
        </w:rPr>
        <w:t xml:space="preserve"> должностному окладу </w:t>
      </w:r>
      <w:r w:rsidRPr="00627E0E">
        <w:rPr>
          <w:rFonts w:ascii="Times New Roman" w:hAnsi="Times New Roman" w:cs="Times New Roman"/>
        </w:rPr>
        <w:t>(</w:t>
      </w:r>
      <w:r w:rsidR="00627E0E" w:rsidRPr="00627E0E">
        <w:rPr>
          <w:rFonts w:ascii="Times New Roman" w:hAnsi="Times New Roman" w:cs="Times New Roman"/>
        </w:rPr>
        <w:t>приложение №1 «Порядок формирования должностных окладов (ставок заработной платы) работников Учреждения»</w:t>
      </w:r>
      <w:r w:rsidRPr="00627E0E">
        <w:rPr>
          <w:rFonts w:ascii="Times New Roman" w:hAnsi="Times New Roman" w:cs="Times New Roman"/>
        </w:rPr>
        <w:t xml:space="preserve"> к настоящему Положению).</w:t>
      </w:r>
    </w:p>
    <w:p w:rsidR="00EC34D5" w:rsidRPr="00704BDF" w:rsidRDefault="00762600" w:rsidP="00704BDF">
      <w:pPr>
        <w:numPr>
          <w:ilvl w:val="2"/>
          <w:numId w:val="2"/>
        </w:numPr>
        <w:tabs>
          <w:tab w:val="left" w:pos="1134"/>
        </w:tabs>
        <w:ind w:left="0" w:firstLine="567"/>
        <w:rPr>
          <w:rFonts w:ascii="Times New Roman" w:hAnsi="Times New Roman" w:cs="Times New Roman"/>
        </w:rPr>
      </w:pPr>
      <w:bookmarkStart w:id="26" w:name="sub_293"/>
      <w:bookmarkEnd w:id="25"/>
      <w:r w:rsidRPr="00704BDF">
        <w:rPr>
          <w:rFonts w:ascii="Times New Roman" w:hAnsi="Times New Roman" w:cs="Times New Roman"/>
        </w:rPr>
        <w:t xml:space="preserve">Аттестация </w:t>
      </w:r>
      <w:r w:rsidR="00FF51C7" w:rsidRPr="00704BDF">
        <w:rPr>
          <w:rFonts w:ascii="Times New Roman" w:hAnsi="Times New Roman" w:cs="Times New Roman"/>
        </w:rPr>
        <w:t xml:space="preserve">  </w:t>
      </w:r>
      <w:r w:rsidR="00704BDF" w:rsidRPr="00704BDF">
        <w:rPr>
          <w:rFonts w:ascii="Times New Roman" w:hAnsi="Times New Roman" w:cs="Times New Roman"/>
        </w:rPr>
        <w:t>педагогических работников</w:t>
      </w:r>
      <w:r w:rsidRPr="00704BDF">
        <w:rPr>
          <w:rFonts w:ascii="Times New Roman" w:hAnsi="Times New Roman" w:cs="Times New Roman"/>
        </w:rPr>
        <w:t xml:space="preserve"> </w:t>
      </w:r>
      <w:r w:rsidR="00FF51C7" w:rsidRPr="00704BDF">
        <w:rPr>
          <w:rFonts w:ascii="Times New Roman" w:hAnsi="Times New Roman" w:cs="Times New Roman"/>
        </w:rPr>
        <w:t xml:space="preserve">  </w:t>
      </w:r>
      <w:r w:rsidR="00704BDF">
        <w:rPr>
          <w:rFonts w:ascii="Times New Roman" w:hAnsi="Times New Roman" w:cs="Times New Roman"/>
        </w:rPr>
        <w:t>Учреждения</w:t>
      </w:r>
      <w:r w:rsidRPr="00704BDF">
        <w:rPr>
          <w:rFonts w:ascii="Times New Roman" w:hAnsi="Times New Roman" w:cs="Times New Roman"/>
        </w:rPr>
        <w:t xml:space="preserve"> </w:t>
      </w:r>
      <w:r w:rsidR="00FF51C7" w:rsidRPr="00704BDF">
        <w:rPr>
          <w:rFonts w:ascii="Times New Roman" w:hAnsi="Times New Roman" w:cs="Times New Roman"/>
        </w:rPr>
        <w:t xml:space="preserve">   </w:t>
      </w:r>
      <w:r w:rsidRPr="00704BDF">
        <w:rPr>
          <w:rFonts w:ascii="Times New Roman" w:hAnsi="Times New Roman" w:cs="Times New Roman"/>
        </w:rPr>
        <w:t xml:space="preserve">осуществляется </w:t>
      </w:r>
      <w:r w:rsidR="00FF51C7" w:rsidRPr="00704BDF">
        <w:rPr>
          <w:rFonts w:ascii="Times New Roman" w:hAnsi="Times New Roman" w:cs="Times New Roman"/>
        </w:rPr>
        <w:t xml:space="preserve">  </w:t>
      </w:r>
      <w:r w:rsidRPr="00704BDF">
        <w:rPr>
          <w:rFonts w:ascii="Times New Roman" w:hAnsi="Times New Roman" w:cs="Times New Roman"/>
        </w:rPr>
        <w:t xml:space="preserve">в соответствии с </w:t>
      </w:r>
      <w:r w:rsidR="00EC34D5" w:rsidRPr="00704BDF">
        <w:rPr>
          <w:rFonts w:ascii="Times New Roman" w:hAnsi="Times New Roman" w:cs="Times New Roman"/>
        </w:rPr>
        <w:t>Порядком проведения аттестации педагогических работников организаций, осуществляющих образовательную деятельность (</w:t>
      </w:r>
      <w:r w:rsidR="00704BDF" w:rsidRPr="00704BDF">
        <w:rPr>
          <w:rFonts w:ascii="Times New Roman" w:hAnsi="Times New Roman" w:cs="Times New Roman"/>
        </w:rPr>
        <w:t>утв</w:t>
      </w:r>
      <w:r w:rsidR="00704BDF">
        <w:rPr>
          <w:rFonts w:ascii="Times New Roman" w:hAnsi="Times New Roman" w:cs="Times New Roman"/>
        </w:rPr>
        <w:t>ержденного</w:t>
      </w:r>
      <w:r w:rsidR="00704BDF" w:rsidRPr="00704BDF">
        <w:rPr>
          <w:rFonts w:ascii="Times New Roman" w:hAnsi="Times New Roman" w:cs="Times New Roman"/>
        </w:rPr>
        <w:t xml:space="preserve"> приказом </w:t>
      </w:r>
      <w:r w:rsidR="00EC34D5" w:rsidRPr="00704BDF">
        <w:rPr>
          <w:rFonts w:ascii="Times New Roman" w:hAnsi="Times New Roman" w:cs="Times New Roman"/>
        </w:rPr>
        <w:t xml:space="preserve">Министерства образования и науки РФ от 7 апреля 2014 г. </w:t>
      </w:r>
      <w:r w:rsidR="00704BDF">
        <w:rPr>
          <w:rFonts w:ascii="Times New Roman" w:hAnsi="Times New Roman" w:cs="Times New Roman"/>
        </w:rPr>
        <w:t>№</w:t>
      </w:r>
      <w:r w:rsidR="00EC34D5" w:rsidRPr="00704BDF">
        <w:rPr>
          <w:rFonts w:ascii="Times New Roman" w:hAnsi="Times New Roman" w:cs="Times New Roman"/>
        </w:rPr>
        <w:t>276)</w:t>
      </w:r>
      <w:r w:rsidR="00704BDF">
        <w:rPr>
          <w:rFonts w:ascii="Times New Roman" w:hAnsi="Times New Roman" w:cs="Times New Roman"/>
        </w:rPr>
        <w:t>.</w:t>
      </w:r>
    </w:p>
    <w:p w:rsidR="00762600" w:rsidRPr="00D632BF" w:rsidRDefault="00762600" w:rsidP="00704BDF">
      <w:pPr>
        <w:numPr>
          <w:ilvl w:val="2"/>
          <w:numId w:val="2"/>
        </w:numPr>
        <w:tabs>
          <w:tab w:val="left" w:pos="1134"/>
        </w:tabs>
        <w:ind w:left="0" w:firstLine="567"/>
        <w:rPr>
          <w:rFonts w:ascii="Times New Roman" w:hAnsi="Times New Roman" w:cs="Times New Roman"/>
        </w:rPr>
      </w:pPr>
      <w:bookmarkStart w:id="27" w:name="sub_294"/>
      <w:bookmarkEnd w:id="26"/>
      <w:r w:rsidRPr="00D632BF">
        <w:rPr>
          <w:rFonts w:ascii="Times New Roman" w:hAnsi="Times New Roman" w:cs="Times New Roman"/>
        </w:rPr>
        <w:t xml:space="preserve">Уровень образования педагогических работников при установлении размеров должностных окладов определяется на основании дипломов, аттестатов и других документов о соответствующем образовании независимо от полученной специальности. Требования к уровню образования при установлении размера оплаты труда работников определены в Квалификационных характеристиках должностей работников образования </w:t>
      </w:r>
      <w:r w:rsidR="000A5A10" w:rsidRPr="000A5A10">
        <w:rPr>
          <w:rFonts w:ascii="Times New Roman" w:hAnsi="Times New Roman" w:cs="Times New Roman"/>
        </w:rPr>
        <w:t xml:space="preserve">Единого квалификационного справочника должностей </w:t>
      </w:r>
      <w:r w:rsidRPr="00D632BF">
        <w:rPr>
          <w:rFonts w:ascii="Times New Roman" w:hAnsi="Times New Roman" w:cs="Times New Roman"/>
        </w:rPr>
        <w:t>руководителей, специалистов и служащих.</w:t>
      </w:r>
    </w:p>
    <w:p w:rsidR="00762600" w:rsidRPr="00D632BF" w:rsidRDefault="00762600" w:rsidP="00704BDF">
      <w:pPr>
        <w:numPr>
          <w:ilvl w:val="2"/>
          <w:numId w:val="2"/>
        </w:numPr>
        <w:tabs>
          <w:tab w:val="left" w:pos="1134"/>
        </w:tabs>
        <w:ind w:left="0" w:firstLine="567"/>
        <w:rPr>
          <w:rFonts w:ascii="Times New Roman" w:hAnsi="Times New Roman" w:cs="Times New Roman"/>
        </w:rPr>
      </w:pPr>
      <w:bookmarkStart w:id="28" w:name="sub_295"/>
      <w:bookmarkEnd w:id="27"/>
      <w:r w:rsidRPr="00D632BF">
        <w:rPr>
          <w:rFonts w:ascii="Times New Roman" w:hAnsi="Times New Roman" w:cs="Times New Roman"/>
        </w:rPr>
        <w:t>Наличие у работников диплома бакалавра, специалиста, магистра дает право на установление должностных окладов, предусмотренных для лиц, имеющих высшее образование, с учетом перечня повышающих коэффициентов.</w:t>
      </w:r>
    </w:p>
    <w:p w:rsidR="00762600" w:rsidRPr="00D632BF" w:rsidRDefault="00762600" w:rsidP="00704BDF">
      <w:pPr>
        <w:numPr>
          <w:ilvl w:val="2"/>
          <w:numId w:val="2"/>
        </w:numPr>
        <w:tabs>
          <w:tab w:val="left" w:pos="1134"/>
        </w:tabs>
        <w:ind w:left="0" w:firstLine="567"/>
        <w:rPr>
          <w:rFonts w:ascii="Times New Roman" w:hAnsi="Times New Roman" w:cs="Times New Roman"/>
        </w:rPr>
      </w:pPr>
      <w:bookmarkStart w:id="29" w:name="sub_296"/>
      <w:bookmarkEnd w:id="28"/>
      <w:r w:rsidRPr="00D632BF">
        <w:rPr>
          <w:rFonts w:ascii="Times New Roman" w:hAnsi="Times New Roman" w:cs="Times New Roman"/>
        </w:rPr>
        <w:t>Наличие у работников диплома о неполном высшем образовании, справки об окончании 3 полных курсов образовательной организации высшего образования, а также учительского института не дает права на установление повышающего коэффициента за образование.</w:t>
      </w:r>
    </w:p>
    <w:p w:rsidR="00762600" w:rsidRPr="00D632BF" w:rsidRDefault="00762600" w:rsidP="00704BDF">
      <w:pPr>
        <w:numPr>
          <w:ilvl w:val="2"/>
          <w:numId w:val="2"/>
        </w:numPr>
        <w:tabs>
          <w:tab w:val="left" w:pos="1134"/>
        </w:tabs>
        <w:ind w:left="0" w:firstLine="567"/>
        <w:rPr>
          <w:rFonts w:ascii="Times New Roman" w:hAnsi="Times New Roman" w:cs="Times New Roman"/>
        </w:rPr>
      </w:pPr>
      <w:bookmarkStart w:id="30" w:name="sub_297"/>
      <w:bookmarkEnd w:id="29"/>
      <w:r w:rsidRPr="00D632BF">
        <w:rPr>
          <w:rFonts w:ascii="Times New Roman" w:hAnsi="Times New Roman" w:cs="Times New Roman"/>
        </w:rPr>
        <w:t xml:space="preserve">Концертмейстерам и преподавателям музыкальных дисциплин, окончившим консерватории, музыкальные отделения и отделения клубной и культпросвет работы институтов культуры, пединститутов (университетов), должностные оклады устанавливаются как </w:t>
      </w:r>
      <w:r w:rsidRPr="00D632BF">
        <w:rPr>
          <w:rFonts w:ascii="Times New Roman" w:hAnsi="Times New Roman" w:cs="Times New Roman"/>
        </w:rPr>
        <w:lastRenderedPageBreak/>
        <w:t>работникам, имеющим высшее образование.</w:t>
      </w:r>
    </w:p>
    <w:p w:rsidR="00762600" w:rsidRPr="00D632BF" w:rsidRDefault="00762600" w:rsidP="00704BDF">
      <w:pPr>
        <w:numPr>
          <w:ilvl w:val="2"/>
          <w:numId w:val="2"/>
        </w:numPr>
        <w:tabs>
          <w:tab w:val="left" w:pos="1134"/>
        </w:tabs>
        <w:ind w:left="0" w:firstLine="567"/>
        <w:rPr>
          <w:rFonts w:ascii="Times New Roman" w:hAnsi="Times New Roman" w:cs="Times New Roman"/>
        </w:rPr>
      </w:pPr>
      <w:bookmarkStart w:id="31" w:name="sub_299"/>
      <w:bookmarkEnd w:id="30"/>
      <w:r w:rsidRPr="00D632BF">
        <w:rPr>
          <w:rFonts w:ascii="Times New Roman" w:hAnsi="Times New Roman" w:cs="Times New Roman"/>
        </w:rPr>
        <w:t>Основным документом для определения стажа работы является трудовая книжка либо иные подтверждающие документы, заверенные в установленном порядке. В стаж педагогической работы для определения размеров коэффициента за выслугу лет засчитывается работа на должностях и в организациях</w:t>
      </w:r>
      <w:r w:rsidR="00D41499" w:rsidRPr="00D41499">
        <w:t xml:space="preserve"> </w:t>
      </w:r>
      <w:r w:rsidR="00D41499" w:rsidRPr="00D41499">
        <w:rPr>
          <w:rFonts w:ascii="Times New Roman" w:hAnsi="Times New Roman" w:cs="Times New Roman"/>
        </w:rPr>
        <w:t xml:space="preserve">согласно приложению </w:t>
      </w:r>
      <w:r w:rsidR="00D41499">
        <w:rPr>
          <w:rFonts w:ascii="Times New Roman" w:hAnsi="Times New Roman" w:cs="Times New Roman"/>
        </w:rPr>
        <w:t>№</w:t>
      </w:r>
      <w:r w:rsidR="00D41499" w:rsidRPr="00D41499">
        <w:rPr>
          <w:rFonts w:ascii="Times New Roman" w:hAnsi="Times New Roman" w:cs="Times New Roman"/>
        </w:rPr>
        <w:t xml:space="preserve">4 </w:t>
      </w:r>
      <w:r w:rsidR="00D41499">
        <w:rPr>
          <w:rFonts w:ascii="Times New Roman" w:hAnsi="Times New Roman" w:cs="Times New Roman"/>
        </w:rPr>
        <w:t>«</w:t>
      </w:r>
      <w:r w:rsidR="00D41499" w:rsidRPr="00D41499">
        <w:rPr>
          <w:rFonts w:ascii="Times New Roman" w:hAnsi="Times New Roman" w:cs="Times New Roman"/>
        </w:rPr>
        <w:t>Порядок определения стажа педагогической работы</w:t>
      </w:r>
      <w:r w:rsidR="00D41499">
        <w:rPr>
          <w:rFonts w:ascii="Times New Roman" w:hAnsi="Times New Roman" w:cs="Times New Roman"/>
        </w:rPr>
        <w:t>»</w:t>
      </w:r>
      <w:r w:rsidR="00D41499" w:rsidRPr="00D41499">
        <w:rPr>
          <w:rFonts w:ascii="Times New Roman" w:hAnsi="Times New Roman" w:cs="Times New Roman"/>
        </w:rPr>
        <w:t xml:space="preserve"> к настоящему Положению</w:t>
      </w:r>
      <w:r w:rsidRPr="00D632BF">
        <w:rPr>
          <w:rFonts w:ascii="Times New Roman" w:hAnsi="Times New Roman" w:cs="Times New Roman"/>
        </w:rPr>
        <w:t>.</w:t>
      </w:r>
    </w:p>
    <w:p w:rsidR="00762600" w:rsidRPr="00D632BF" w:rsidRDefault="00762600" w:rsidP="00704BDF">
      <w:pPr>
        <w:numPr>
          <w:ilvl w:val="2"/>
          <w:numId w:val="2"/>
        </w:numPr>
        <w:tabs>
          <w:tab w:val="left" w:pos="1134"/>
        </w:tabs>
        <w:ind w:left="0" w:firstLine="567"/>
        <w:rPr>
          <w:rFonts w:ascii="Times New Roman" w:hAnsi="Times New Roman" w:cs="Times New Roman"/>
        </w:rPr>
      </w:pPr>
      <w:bookmarkStart w:id="32" w:name="sub_2912"/>
      <w:bookmarkEnd w:id="31"/>
      <w:r w:rsidRPr="00D632BF">
        <w:rPr>
          <w:rFonts w:ascii="Times New Roman" w:hAnsi="Times New Roman" w:cs="Times New Roman"/>
        </w:rPr>
        <w:t>Изменение размеров должностных окладов работников производится в следующие сроки:</w:t>
      </w:r>
    </w:p>
    <w:bookmarkEnd w:id="32"/>
    <w:p w:rsidR="00762600" w:rsidRPr="00D632BF" w:rsidRDefault="00762600" w:rsidP="000A5A10">
      <w:pPr>
        <w:numPr>
          <w:ilvl w:val="0"/>
          <w:numId w:val="9"/>
        </w:numPr>
        <w:tabs>
          <w:tab w:val="left" w:pos="1134"/>
        </w:tabs>
        <w:ind w:left="0" w:firstLine="851"/>
        <w:rPr>
          <w:rFonts w:ascii="Times New Roman" w:hAnsi="Times New Roman" w:cs="Times New Roman"/>
        </w:rPr>
      </w:pPr>
      <w:r w:rsidRPr="00D632BF">
        <w:rPr>
          <w:rFonts w:ascii="Times New Roman" w:hAnsi="Times New Roman" w:cs="Times New Roman"/>
        </w:rPr>
        <w:t xml:space="preserve">при изменении величины минимальных окладов (ставок заработной платы) по ПКГ Правительством </w:t>
      </w:r>
      <w:r w:rsidR="008C501A">
        <w:rPr>
          <w:rFonts w:ascii="Times New Roman" w:hAnsi="Times New Roman" w:cs="Times New Roman"/>
        </w:rPr>
        <w:t>Республики Дагестан</w:t>
      </w:r>
      <w:r w:rsidRPr="00D632BF">
        <w:rPr>
          <w:rFonts w:ascii="Times New Roman" w:hAnsi="Times New Roman" w:cs="Times New Roman"/>
        </w:rPr>
        <w:t xml:space="preserve"> </w:t>
      </w:r>
      <w:r w:rsidR="000A5A10">
        <w:rPr>
          <w:rFonts w:ascii="Times New Roman" w:hAnsi="Times New Roman" w:cs="Times New Roman"/>
        </w:rPr>
        <w:t xml:space="preserve">– </w:t>
      </w:r>
      <w:proofErr w:type="gramStart"/>
      <w:r w:rsidR="000A5A10">
        <w:rPr>
          <w:rFonts w:ascii="Times New Roman" w:hAnsi="Times New Roman" w:cs="Times New Roman"/>
        </w:rPr>
        <w:t>с</w:t>
      </w:r>
      <w:r w:rsidRPr="00D632BF">
        <w:rPr>
          <w:rFonts w:ascii="Times New Roman" w:hAnsi="Times New Roman" w:cs="Times New Roman"/>
        </w:rPr>
        <w:t xml:space="preserve"> даты введения</w:t>
      </w:r>
      <w:proofErr w:type="gramEnd"/>
      <w:r w:rsidRPr="00D632BF">
        <w:rPr>
          <w:rFonts w:ascii="Times New Roman" w:hAnsi="Times New Roman" w:cs="Times New Roman"/>
        </w:rPr>
        <w:t xml:space="preserve"> новых минимальных окладов (ставок заработной платы) по ПКГ;</w:t>
      </w:r>
    </w:p>
    <w:p w:rsidR="00762600" w:rsidRPr="00D632BF" w:rsidRDefault="00762600" w:rsidP="000A5A10">
      <w:pPr>
        <w:numPr>
          <w:ilvl w:val="0"/>
          <w:numId w:val="9"/>
        </w:numPr>
        <w:tabs>
          <w:tab w:val="left" w:pos="1134"/>
        </w:tabs>
        <w:ind w:left="0" w:firstLine="851"/>
        <w:rPr>
          <w:rFonts w:ascii="Times New Roman" w:hAnsi="Times New Roman" w:cs="Times New Roman"/>
        </w:rPr>
      </w:pPr>
      <w:r w:rsidRPr="00D632BF">
        <w:rPr>
          <w:rFonts w:ascii="Times New Roman" w:hAnsi="Times New Roman" w:cs="Times New Roman"/>
        </w:rPr>
        <w:t xml:space="preserve">при получении образования или восстановлении документов об образовании </w:t>
      </w:r>
      <w:r w:rsidR="000A5A10">
        <w:rPr>
          <w:rFonts w:ascii="Times New Roman" w:hAnsi="Times New Roman" w:cs="Times New Roman"/>
        </w:rPr>
        <w:t>–</w:t>
      </w:r>
      <w:r w:rsidRPr="00D632BF">
        <w:rPr>
          <w:rFonts w:ascii="Times New Roman" w:hAnsi="Times New Roman" w:cs="Times New Roman"/>
        </w:rPr>
        <w:t xml:space="preserve"> со дня представления соответствующего документа;</w:t>
      </w:r>
    </w:p>
    <w:p w:rsidR="00762600" w:rsidRPr="00D632BF" w:rsidRDefault="00762600" w:rsidP="000A5A10">
      <w:pPr>
        <w:numPr>
          <w:ilvl w:val="0"/>
          <w:numId w:val="9"/>
        </w:numPr>
        <w:tabs>
          <w:tab w:val="left" w:pos="1134"/>
        </w:tabs>
        <w:ind w:left="0" w:firstLine="851"/>
        <w:rPr>
          <w:rFonts w:ascii="Times New Roman" w:hAnsi="Times New Roman" w:cs="Times New Roman"/>
        </w:rPr>
      </w:pPr>
      <w:r w:rsidRPr="00D632BF">
        <w:rPr>
          <w:rFonts w:ascii="Times New Roman" w:hAnsi="Times New Roman" w:cs="Times New Roman"/>
        </w:rPr>
        <w:t xml:space="preserve">при присвоении квалификационной категории </w:t>
      </w:r>
      <w:r w:rsidR="000A5A10">
        <w:rPr>
          <w:rFonts w:ascii="Times New Roman" w:hAnsi="Times New Roman" w:cs="Times New Roman"/>
        </w:rPr>
        <w:t>–</w:t>
      </w:r>
      <w:r w:rsidRPr="00D632BF">
        <w:rPr>
          <w:rFonts w:ascii="Times New Roman" w:hAnsi="Times New Roman" w:cs="Times New Roman"/>
        </w:rPr>
        <w:t xml:space="preserve"> со дня вынесения решения аттестационной комиссией;</w:t>
      </w:r>
    </w:p>
    <w:p w:rsidR="00762600" w:rsidRPr="00D632BF" w:rsidRDefault="00762600" w:rsidP="000A5A10">
      <w:pPr>
        <w:numPr>
          <w:ilvl w:val="0"/>
          <w:numId w:val="9"/>
        </w:numPr>
        <w:tabs>
          <w:tab w:val="left" w:pos="1134"/>
        </w:tabs>
        <w:ind w:left="0" w:firstLine="851"/>
        <w:rPr>
          <w:rFonts w:ascii="Times New Roman" w:hAnsi="Times New Roman" w:cs="Times New Roman"/>
        </w:rPr>
      </w:pPr>
      <w:r w:rsidRPr="00D632BF">
        <w:rPr>
          <w:rFonts w:ascii="Times New Roman" w:hAnsi="Times New Roman" w:cs="Times New Roman"/>
        </w:rPr>
        <w:t xml:space="preserve">при присуждении ученой степени кандидата наук </w:t>
      </w:r>
      <w:r w:rsidR="000A5A10">
        <w:rPr>
          <w:rFonts w:ascii="Times New Roman" w:hAnsi="Times New Roman" w:cs="Times New Roman"/>
        </w:rPr>
        <w:t>–</w:t>
      </w:r>
      <w:r w:rsidRPr="00D632BF">
        <w:rPr>
          <w:rFonts w:ascii="Times New Roman" w:hAnsi="Times New Roman" w:cs="Times New Roman"/>
        </w:rPr>
        <w:t xml:space="preserve"> со дня вынесения решения Высшей аттестационной комиссией уполномоченного федерального органа исполнительной власти;</w:t>
      </w:r>
    </w:p>
    <w:p w:rsidR="00762600" w:rsidRPr="00D632BF" w:rsidRDefault="00762600" w:rsidP="000A5A10">
      <w:pPr>
        <w:numPr>
          <w:ilvl w:val="0"/>
          <w:numId w:val="9"/>
        </w:numPr>
        <w:tabs>
          <w:tab w:val="left" w:pos="1134"/>
        </w:tabs>
        <w:ind w:left="0" w:firstLine="851"/>
        <w:rPr>
          <w:rFonts w:ascii="Times New Roman" w:hAnsi="Times New Roman" w:cs="Times New Roman"/>
        </w:rPr>
      </w:pPr>
      <w:r w:rsidRPr="00D632BF">
        <w:rPr>
          <w:rFonts w:ascii="Times New Roman" w:hAnsi="Times New Roman" w:cs="Times New Roman"/>
        </w:rPr>
        <w:t xml:space="preserve">при присуждении ученой степени доктора наук </w:t>
      </w:r>
      <w:r w:rsidR="000A5A10">
        <w:rPr>
          <w:rFonts w:ascii="Times New Roman" w:hAnsi="Times New Roman" w:cs="Times New Roman"/>
        </w:rPr>
        <w:t>–</w:t>
      </w:r>
      <w:r w:rsidRPr="00D632BF">
        <w:rPr>
          <w:rFonts w:ascii="Times New Roman" w:hAnsi="Times New Roman" w:cs="Times New Roman"/>
        </w:rPr>
        <w:t xml:space="preserve"> со дня официального утверждения Высшей аттестационной комиссией уполномоченного федерального органа исполнительной власти;</w:t>
      </w:r>
    </w:p>
    <w:p w:rsidR="00762600" w:rsidRPr="00D632BF" w:rsidRDefault="000A5A10" w:rsidP="000A5A10">
      <w:pPr>
        <w:numPr>
          <w:ilvl w:val="0"/>
          <w:numId w:val="9"/>
        </w:numPr>
        <w:tabs>
          <w:tab w:val="left" w:pos="1134"/>
        </w:tabs>
        <w:ind w:left="0" w:firstLine="851"/>
        <w:rPr>
          <w:rFonts w:ascii="Times New Roman" w:hAnsi="Times New Roman" w:cs="Times New Roman"/>
        </w:rPr>
      </w:pPr>
      <w:bookmarkStart w:id="33" w:name="sub_29127"/>
      <w:r w:rsidRPr="00D632BF">
        <w:rPr>
          <w:rFonts w:ascii="Times New Roman" w:hAnsi="Times New Roman" w:cs="Times New Roman"/>
        </w:rPr>
        <w:t>при присвоении ученого звания доцента</w:t>
      </w:r>
      <w:r>
        <w:rPr>
          <w:rFonts w:ascii="Times New Roman" w:hAnsi="Times New Roman" w:cs="Times New Roman"/>
        </w:rPr>
        <w:t>,</w:t>
      </w:r>
      <w:r w:rsidR="00762600" w:rsidRPr="00D632BF">
        <w:rPr>
          <w:rFonts w:ascii="Times New Roman" w:hAnsi="Times New Roman" w:cs="Times New Roman"/>
        </w:rPr>
        <w:t xml:space="preserve"> профессора </w:t>
      </w:r>
      <w:r>
        <w:rPr>
          <w:rFonts w:ascii="Times New Roman" w:hAnsi="Times New Roman" w:cs="Times New Roman"/>
        </w:rPr>
        <w:t>–</w:t>
      </w:r>
      <w:r w:rsidR="00762600" w:rsidRPr="00D632BF">
        <w:rPr>
          <w:rFonts w:ascii="Times New Roman" w:hAnsi="Times New Roman" w:cs="Times New Roman"/>
        </w:rPr>
        <w:t xml:space="preserve"> со дня принятия решения Министерством образования и науки Российской Федерации.</w:t>
      </w:r>
    </w:p>
    <w:bookmarkEnd w:id="33"/>
    <w:p w:rsidR="00762600" w:rsidRPr="00D632BF" w:rsidRDefault="00762600">
      <w:pPr>
        <w:rPr>
          <w:rFonts w:ascii="Times New Roman" w:hAnsi="Times New Roman" w:cs="Times New Roman"/>
        </w:rPr>
      </w:pPr>
      <w:r w:rsidRPr="00D632BF">
        <w:rPr>
          <w:rFonts w:ascii="Times New Roman" w:hAnsi="Times New Roman" w:cs="Times New Roman"/>
        </w:rPr>
        <w:t>При наступлении у работника права на изменение размера должностного оклада в период пребывания его в ежегодном основном оплачиваемом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762600" w:rsidRPr="00D632BF" w:rsidRDefault="00762600" w:rsidP="000A5A10">
      <w:pPr>
        <w:numPr>
          <w:ilvl w:val="2"/>
          <w:numId w:val="2"/>
        </w:numPr>
        <w:tabs>
          <w:tab w:val="left" w:pos="1134"/>
        </w:tabs>
        <w:ind w:left="0" w:firstLine="567"/>
        <w:rPr>
          <w:rFonts w:ascii="Times New Roman" w:hAnsi="Times New Roman" w:cs="Times New Roman"/>
        </w:rPr>
      </w:pPr>
      <w:bookmarkStart w:id="34" w:name="sub_2913"/>
      <w:proofErr w:type="gramStart"/>
      <w:r w:rsidRPr="00D632BF">
        <w:rPr>
          <w:rFonts w:ascii="Times New Roman" w:hAnsi="Times New Roman" w:cs="Times New Roman"/>
        </w:rPr>
        <w:t>Руководител</w:t>
      </w:r>
      <w:r w:rsidR="00E75749" w:rsidRPr="00D632BF">
        <w:rPr>
          <w:rFonts w:ascii="Times New Roman" w:hAnsi="Times New Roman" w:cs="Times New Roman"/>
        </w:rPr>
        <w:t>ь</w:t>
      </w:r>
      <w:r w:rsidRPr="00D632BF">
        <w:rPr>
          <w:rFonts w:ascii="Times New Roman" w:hAnsi="Times New Roman" w:cs="Times New Roman"/>
        </w:rPr>
        <w:t xml:space="preserve"> </w:t>
      </w:r>
      <w:r w:rsidR="000A5A10">
        <w:rPr>
          <w:rFonts w:ascii="Times New Roman" w:hAnsi="Times New Roman" w:cs="Times New Roman"/>
        </w:rPr>
        <w:t>Учреждения</w:t>
      </w:r>
      <w:r w:rsidRPr="00D632BF">
        <w:rPr>
          <w:rFonts w:ascii="Times New Roman" w:hAnsi="Times New Roman" w:cs="Times New Roman"/>
        </w:rPr>
        <w:t xml:space="preserve"> проверя</w:t>
      </w:r>
      <w:r w:rsidR="00E75749" w:rsidRPr="00D632BF">
        <w:rPr>
          <w:rFonts w:ascii="Times New Roman" w:hAnsi="Times New Roman" w:cs="Times New Roman"/>
        </w:rPr>
        <w:t>е</w:t>
      </w:r>
      <w:r w:rsidRPr="00D632BF">
        <w:rPr>
          <w:rFonts w:ascii="Times New Roman" w:hAnsi="Times New Roman" w:cs="Times New Roman"/>
        </w:rPr>
        <w:t xml:space="preserve">т документы об образовании и стаже педагогической работы (работы по специальности, в определенной должности) </w:t>
      </w:r>
      <w:r w:rsidR="00E75749" w:rsidRPr="00D632BF">
        <w:rPr>
          <w:rFonts w:ascii="Times New Roman" w:hAnsi="Times New Roman" w:cs="Times New Roman"/>
        </w:rPr>
        <w:t>педагогических</w:t>
      </w:r>
      <w:r w:rsidRPr="00D632BF">
        <w:rPr>
          <w:rFonts w:ascii="Times New Roman" w:hAnsi="Times New Roman" w:cs="Times New Roman"/>
        </w:rPr>
        <w:t xml:space="preserve"> работников, устанавлива</w:t>
      </w:r>
      <w:r w:rsidR="00E75749" w:rsidRPr="00D632BF">
        <w:rPr>
          <w:rFonts w:ascii="Times New Roman" w:hAnsi="Times New Roman" w:cs="Times New Roman"/>
        </w:rPr>
        <w:t>е</w:t>
      </w:r>
      <w:r w:rsidRPr="00D632BF">
        <w:rPr>
          <w:rFonts w:ascii="Times New Roman" w:hAnsi="Times New Roman" w:cs="Times New Roman"/>
        </w:rPr>
        <w:t>т им должностные оклады, ежегодно составля</w:t>
      </w:r>
      <w:r w:rsidR="00E75749" w:rsidRPr="00D632BF">
        <w:rPr>
          <w:rFonts w:ascii="Times New Roman" w:hAnsi="Times New Roman" w:cs="Times New Roman"/>
        </w:rPr>
        <w:t>е</w:t>
      </w:r>
      <w:r w:rsidRPr="00D632BF">
        <w:rPr>
          <w:rFonts w:ascii="Times New Roman" w:hAnsi="Times New Roman" w:cs="Times New Roman"/>
        </w:rPr>
        <w:t>т и утвержда</w:t>
      </w:r>
      <w:r w:rsidR="00E75749" w:rsidRPr="00D632BF">
        <w:rPr>
          <w:rFonts w:ascii="Times New Roman" w:hAnsi="Times New Roman" w:cs="Times New Roman"/>
        </w:rPr>
        <w:t>е</w:t>
      </w:r>
      <w:r w:rsidRPr="00D632BF">
        <w:rPr>
          <w:rFonts w:ascii="Times New Roman" w:hAnsi="Times New Roman" w:cs="Times New Roman"/>
        </w:rPr>
        <w:t xml:space="preserve">т на работников, выполняющих педагогическую работу без занятия штатной должности (включая работников, выполняющих эту работу в той же организации помимо основной работы), тарификационные списки по форме, установленной нормативным правовым актом соответствующего органа исполнительной власти </w:t>
      </w:r>
      <w:r w:rsidR="008C501A">
        <w:rPr>
          <w:rFonts w:ascii="Times New Roman" w:hAnsi="Times New Roman" w:cs="Times New Roman"/>
        </w:rPr>
        <w:t>Республики</w:t>
      </w:r>
      <w:proofErr w:type="gramEnd"/>
      <w:r w:rsidR="008C501A">
        <w:rPr>
          <w:rFonts w:ascii="Times New Roman" w:hAnsi="Times New Roman" w:cs="Times New Roman"/>
        </w:rPr>
        <w:t xml:space="preserve"> Дагестан</w:t>
      </w:r>
      <w:r w:rsidRPr="00D632BF">
        <w:rPr>
          <w:rFonts w:ascii="Times New Roman" w:hAnsi="Times New Roman" w:cs="Times New Roman"/>
        </w:rPr>
        <w:t xml:space="preserve">, являющегося учредителем </w:t>
      </w:r>
      <w:r w:rsidR="000A5A10">
        <w:rPr>
          <w:rFonts w:ascii="Times New Roman" w:hAnsi="Times New Roman" w:cs="Times New Roman"/>
        </w:rPr>
        <w:t>Учреждения</w:t>
      </w:r>
      <w:r w:rsidRPr="00D632BF">
        <w:rPr>
          <w:rFonts w:ascii="Times New Roman" w:hAnsi="Times New Roman" w:cs="Times New Roman"/>
        </w:rPr>
        <w:t>.</w:t>
      </w:r>
    </w:p>
    <w:bookmarkEnd w:id="34"/>
    <w:p w:rsidR="00762600" w:rsidRPr="00D632BF" w:rsidRDefault="00762600">
      <w:pPr>
        <w:rPr>
          <w:rFonts w:ascii="Times New Roman" w:hAnsi="Times New Roman" w:cs="Times New Roman"/>
        </w:rPr>
      </w:pPr>
      <w:r w:rsidRPr="00D632BF">
        <w:rPr>
          <w:rFonts w:ascii="Times New Roman" w:hAnsi="Times New Roman" w:cs="Times New Roman"/>
        </w:rPr>
        <w:t xml:space="preserve">Ответственность за своевременное и правильное определение размеров должностных окладов работников </w:t>
      </w:r>
      <w:r w:rsidR="000A5A10">
        <w:rPr>
          <w:rFonts w:ascii="Times New Roman" w:hAnsi="Times New Roman" w:cs="Times New Roman"/>
        </w:rPr>
        <w:t>Учреждения</w:t>
      </w:r>
      <w:r w:rsidRPr="00D632BF">
        <w:rPr>
          <w:rFonts w:ascii="Times New Roman" w:hAnsi="Times New Roman" w:cs="Times New Roman"/>
        </w:rPr>
        <w:t xml:space="preserve"> несет руководитель </w:t>
      </w:r>
      <w:r w:rsidR="000A5A10">
        <w:rPr>
          <w:rFonts w:ascii="Times New Roman" w:hAnsi="Times New Roman" w:cs="Times New Roman"/>
        </w:rPr>
        <w:t>Учреждения</w:t>
      </w:r>
      <w:r w:rsidRPr="00D632BF">
        <w:rPr>
          <w:rFonts w:ascii="Times New Roman" w:hAnsi="Times New Roman" w:cs="Times New Roman"/>
        </w:rPr>
        <w:t>.</w:t>
      </w:r>
    </w:p>
    <w:p w:rsidR="00762600" w:rsidRPr="00D632BF" w:rsidRDefault="00762600" w:rsidP="000A5A10">
      <w:pPr>
        <w:numPr>
          <w:ilvl w:val="1"/>
          <w:numId w:val="2"/>
        </w:numPr>
        <w:tabs>
          <w:tab w:val="left" w:pos="1134"/>
        </w:tabs>
        <w:ind w:left="0" w:firstLine="567"/>
        <w:rPr>
          <w:rFonts w:ascii="Times New Roman" w:hAnsi="Times New Roman" w:cs="Times New Roman"/>
        </w:rPr>
      </w:pPr>
      <w:bookmarkStart w:id="35" w:name="sub_210"/>
      <w:r w:rsidRPr="00D632BF">
        <w:rPr>
          <w:rFonts w:ascii="Times New Roman" w:hAnsi="Times New Roman" w:cs="Times New Roman"/>
        </w:rPr>
        <w:t xml:space="preserve">Нормы рабочего времени, нормы учебной нагрузки и порядок ее распределения в </w:t>
      </w:r>
      <w:r w:rsidR="000A5A10">
        <w:rPr>
          <w:rFonts w:ascii="Times New Roman" w:hAnsi="Times New Roman" w:cs="Times New Roman"/>
        </w:rPr>
        <w:t>Учреждении</w:t>
      </w:r>
      <w:r w:rsidRPr="00D632BF">
        <w:rPr>
          <w:rFonts w:ascii="Times New Roman" w:hAnsi="Times New Roman" w:cs="Times New Roman"/>
        </w:rPr>
        <w:t>.</w:t>
      </w:r>
    </w:p>
    <w:p w:rsidR="00762600" w:rsidRPr="00D632BF" w:rsidRDefault="00D706BB" w:rsidP="000A5A10">
      <w:pPr>
        <w:numPr>
          <w:ilvl w:val="2"/>
          <w:numId w:val="2"/>
        </w:numPr>
        <w:tabs>
          <w:tab w:val="left" w:pos="1276"/>
        </w:tabs>
        <w:ind w:left="0" w:firstLine="567"/>
        <w:rPr>
          <w:rFonts w:ascii="Times New Roman" w:hAnsi="Times New Roman" w:cs="Times New Roman"/>
        </w:rPr>
      </w:pPr>
      <w:bookmarkStart w:id="36" w:name="sub_2101"/>
      <w:bookmarkEnd w:id="35"/>
      <w:r w:rsidRPr="00D632BF">
        <w:rPr>
          <w:rFonts w:ascii="Times New Roman" w:hAnsi="Times New Roman" w:cs="Times New Roman"/>
        </w:rPr>
        <w:t xml:space="preserve">Продолжительность рабочего времени или нормы часов педагогической </w:t>
      </w:r>
      <w:r w:rsidR="00762600" w:rsidRPr="00D632BF">
        <w:rPr>
          <w:rFonts w:ascii="Times New Roman" w:hAnsi="Times New Roman" w:cs="Times New Roman"/>
        </w:rPr>
        <w:t xml:space="preserve">работы за </w:t>
      </w:r>
      <w:r w:rsidRPr="00D632BF">
        <w:rPr>
          <w:rFonts w:ascii="Times New Roman" w:hAnsi="Times New Roman" w:cs="Times New Roman"/>
        </w:rPr>
        <w:t>ставку заработной платы</w:t>
      </w:r>
      <w:r w:rsidR="00762600" w:rsidRPr="00D632BF">
        <w:rPr>
          <w:rFonts w:ascii="Times New Roman" w:hAnsi="Times New Roman" w:cs="Times New Roman"/>
        </w:rPr>
        <w:t xml:space="preserve"> определены </w:t>
      </w:r>
      <w:hyperlink r:id="rId11" w:history="1">
        <w:r w:rsidR="00762600" w:rsidRPr="00D632BF">
          <w:rPr>
            <w:rStyle w:val="a4"/>
            <w:rFonts w:ascii="Times New Roman" w:hAnsi="Times New Roman"/>
            <w:b w:val="0"/>
            <w:color w:val="auto"/>
          </w:rPr>
          <w:t>приказом</w:t>
        </w:r>
      </w:hyperlink>
      <w:r w:rsidR="00762600" w:rsidRPr="00D632BF">
        <w:rPr>
          <w:rFonts w:ascii="Times New Roman" w:hAnsi="Times New Roman" w:cs="Times New Roman"/>
        </w:rPr>
        <w:t xml:space="preserve"> Министерства образования и науки Российской Федерации от 2</w:t>
      </w:r>
      <w:r w:rsidRPr="00D632BF">
        <w:rPr>
          <w:rFonts w:ascii="Times New Roman" w:hAnsi="Times New Roman" w:cs="Times New Roman"/>
        </w:rPr>
        <w:t>2</w:t>
      </w:r>
      <w:r w:rsidR="00762600" w:rsidRPr="00D632BF">
        <w:rPr>
          <w:rFonts w:ascii="Times New Roman" w:hAnsi="Times New Roman" w:cs="Times New Roman"/>
        </w:rPr>
        <w:t xml:space="preserve"> декабря 201</w:t>
      </w:r>
      <w:r w:rsidRPr="00D632BF">
        <w:rPr>
          <w:rFonts w:ascii="Times New Roman" w:hAnsi="Times New Roman" w:cs="Times New Roman"/>
        </w:rPr>
        <w:t>4</w:t>
      </w:r>
      <w:r w:rsidR="00762600" w:rsidRPr="00D632BF">
        <w:rPr>
          <w:rFonts w:ascii="Times New Roman" w:hAnsi="Times New Roman" w:cs="Times New Roman"/>
        </w:rPr>
        <w:t xml:space="preserve"> года </w:t>
      </w:r>
      <w:r w:rsidR="000A5A10">
        <w:rPr>
          <w:rFonts w:ascii="Times New Roman" w:hAnsi="Times New Roman" w:cs="Times New Roman"/>
        </w:rPr>
        <w:t>№</w:t>
      </w:r>
      <w:r w:rsidRPr="00D632BF">
        <w:rPr>
          <w:rFonts w:ascii="Times New Roman" w:hAnsi="Times New Roman" w:cs="Times New Roman"/>
        </w:rPr>
        <w:t>1601</w:t>
      </w:r>
      <w:r w:rsidR="00762600" w:rsidRPr="00D632BF">
        <w:rPr>
          <w:rFonts w:ascii="Times New Roman" w:hAnsi="Times New Roman" w:cs="Times New Roman"/>
        </w:rPr>
        <w:t xml:space="preserve"> </w:t>
      </w:r>
      <w:r w:rsidR="000A5A10">
        <w:rPr>
          <w:rFonts w:ascii="Times New Roman" w:hAnsi="Times New Roman" w:cs="Times New Roman"/>
        </w:rPr>
        <w:t>«</w:t>
      </w:r>
      <w:r w:rsidR="00762600" w:rsidRPr="00D632BF">
        <w:rPr>
          <w:rFonts w:ascii="Times New Roman" w:hAnsi="Times New Roman" w:cs="Times New Roman"/>
        </w:rPr>
        <w:t>О продолжительности рабочего времени (норме часов педагогической работы за ставку заработной платы) педагогических работников</w:t>
      </w:r>
      <w:r w:rsidRPr="00D632BF">
        <w:rPr>
          <w:rFonts w:ascii="Times New Roman" w:hAnsi="Times New Roman" w:cs="Times New Roman"/>
        </w:rPr>
        <w:t xml:space="preserve"> и о Порядке определения учебной нагрузки педагогических работников, </w:t>
      </w:r>
      <w:r w:rsidR="000A5A10" w:rsidRPr="00D632BF">
        <w:rPr>
          <w:rFonts w:ascii="Times New Roman" w:hAnsi="Times New Roman" w:cs="Times New Roman"/>
        </w:rPr>
        <w:t>оговариваемой</w:t>
      </w:r>
      <w:r w:rsidRPr="00D632BF">
        <w:rPr>
          <w:rFonts w:ascii="Times New Roman" w:hAnsi="Times New Roman" w:cs="Times New Roman"/>
        </w:rPr>
        <w:t xml:space="preserve"> в трудовом договоре</w:t>
      </w:r>
      <w:r w:rsidR="000A5A10">
        <w:rPr>
          <w:rFonts w:ascii="Times New Roman" w:hAnsi="Times New Roman" w:cs="Times New Roman"/>
        </w:rPr>
        <w:t>»</w:t>
      </w:r>
      <w:r w:rsidR="00762600" w:rsidRPr="00D632BF">
        <w:rPr>
          <w:rFonts w:ascii="Times New Roman" w:hAnsi="Times New Roman" w:cs="Times New Roman"/>
        </w:rPr>
        <w:t>.</w:t>
      </w:r>
    </w:p>
    <w:bookmarkEnd w:id="36"/>
    <w:p w:rsidR="0058275C" w:rsidRPr="00D632BF" w:rsidRDefault="00762600">
      <w:pPr>
        <w:rPr>
          <w:rFonts w:ascii="Times New Roman" w:hAnsi="Times New Roman" w:cs="Times New Roman"/>
        </w:rPr>
      </w:pPr>
      <w:r w:rsidRPr="00D632BF">
        <w:rPr>
          <w:rFonts w:ascii="Times New Roman" w:hAnsi="Times New Roman" w:cs="Times New Roman"/>
        </w:rPr>
        <w:t xml:space="preserve">Продолжительность рабочего времени (норма часов педагогической работы) за </w:t>
      </w:r>
      <w:r w:rsidR="00D706BB" w:rsidRPr="00D632BF">
        <w:rPr>
          <w:rFonts w:ascii="Times New Roman" w:hAnsi="Times New Roman" w:cs="Times New Roman"/>
        </w:rPr>
        <w:t xml:space="preserve">ставку заработной платы </w:t>
      </w:r>
      <w:r w:rsidRPr="00D632BF">
        <w:rPr>
          <w:rFonts w:ascii="Times New Roman" w:hAnsi="Times New Roman" w:cs="Times New Roman"/>
        </w:rPr>
        <w:t>для педагогических работников организаци</w:t>
      </w:r>
      <w:r w:rsidR="00E75749" w:rsidRPr="00D632BF">
        <w:rPr>
          <w:rFonts w:ascii="Times New Roman" w:hAnsi="Times New Roman" w:cs="Times New Roman"/>
        </w:rPr>
        <w:t>и</w:t>
      </w:r>
      <w:r w:rsidRPr="00D632BF">
        <w:rPr>
          <w:rFonts w:ascii="Times New Roman" w:hAnsi="Times New Roman" w:cs="Times New Roman"/>
        </w:rPr>
        <w:t xml:space="preserve"> устанавливается исходя из сокращенной продолжительности рабочего времени не более 36 часов в неделю</w:t>
      </w:r>
      <w:bookmarkStart w:id="37" w:name="sub_2102"/>
      <w:r w:rsidR="00061312" w:rsidRPr="00D632BF">
        <w:rPr>
          <w:rFonts w:ascii="Times New Roman" w:hAnsi="Times New Roman" w:cs="Times New Roman"/>
        </w:rPr>
        <w:t>.</w:t>
      </w:r>
    </w:p>
    <w:p w:rsidR="00762600" w:rsidRPr="00D632BF" w:rsidRDefault="00762600" w:rsidP="000A5A10">
      <w:pPr>
        <w:numPr>
          <w:ilvl w:val="2"/>
          <w:numId w:val="2"/>
        </w:numPr>
        <w:tabs>
          <w:tab w:val="left" w:pos="1276"/>
        </w:tabs>
        <w:ind w:left="0" w:firstLine="567"/>
        <w:rPr>
          <w:rFonts w:ascii="Times New Roman" w:hAnsi="Times New Roman" w:cs="Times New Roman"/>
        </w:rPr>
      </w:pPr>
      <w:r w:rsidRPr="00D632BF">
        <w:rPr>
          <w:rFonts w:ascii="Times New Roman" w:hAnsi="Times New Roman" w:cs="Times New Roman"/>
        </w:rPr>
        <w:t xml:space="preserve">Должностные оклады педагогических работников выплачиваются за установленную им норму часов учебной нагрузки, если иное не предусмотрено нормативными правовыми актами Российской Федерации и </w:t>
      </w:r>
      <w:r w:rsidR="0033584D">
        <w:rPr>
          <w:rFonts w:ascii="Times New Roman" w:hAnsi="Times New Roman" w:cs="Times New Roman"/>
        </w:rPr>
        <w:t>/ название субъекта РФ /</w:t>
      </w:r>
      <w:r w:rsidRPr="00D632BF">
        <w:rPr>
          <w:rFonts w:ascii="Times New Roman" w:hAnsi="Times New Roman" w:cs="Times New Roman"/>
        </w:rPr>
        <w:t>.</w:t>
      </w:r>
    </w:p>
    <w:p w:rsidR="00762600" w:rsidRPr="009B6BC6" w:rsidRDefault="00762600" w:rsidP="000A5A10">
      <w:pPr>
        <w:numPr>
          <w:ilvl w:val="2"/>
          <w:numId w:val="2"/>
        </w:numPr>
        <w:tabs>
          <w:tab w:val="left" w:pos="1276"/>
        </w:tabs>
        <w:ind w:left="0" w:firstLine="567"/>
        <w:rPr>
          <w:rFonts w:ascii="Times New Roman" w:hAnsi="Times New Roman" w:cs="Times New Roman"/>
        </w:rPr>
      </w:pPr>
      <w:bookmarkStart w:id="38" w:name="sub_2104"/>
      <w:bookmarkEnd w:id="37"/>
      <w:r w:rsidRPr="00D632BF">
        <w:rPr>
          <w:rFonts w:ascii="Times New Roman" w:hAnsi="Times New Roman" w:cs="Times New Roman"/>
        </w:rPr>
        <w:t xml:space="preserve">Продолжительность рабочего времени других работников устанавливается в </w:t>
      </w:r>
      <w:r w:rsidRPr="000A5A10">
        <w:rPr>
          <w:rFonts w:ascii="Times New Roman" w:hAnsi="Times New Roman" w:cs="Times New Roman"/>
        </w:rPr>
        <w:t xml:space="preserve">соответствии </w:t>
      </w:r>
      <w:r w:rsidR="000A5A10" w:rsidRPr="000A5A10">
        <w:rPr>
          <w:rFonts w:ascii="Times New Roman" w:hAnsi="Times New Roman" w:cs="Times New Roman"/>
        </w:rPr>
        <w:t xml:space="preserve">с Трудовым кодексом </w:t>
      </w:r>
      <w:r w:rsidRPr="009B6BC6">
        <w:rPr>
          <w:rFonts w:ascii="Times New Roman" w:hAnsi="Times New Roman" w:cs="Times New Roman"/>
        </w:rPr>
        <w:t xml:space="preserve">Российской Федерации и иными нормативными правовыми </w:t>
      </w:r>
      <w:r w:rsidRPr="009B6BC6">
        <w:rPr>
          <w:rFonts w:ascii="Times New Roman" w:hAnsi="Times New Roman" w:cs="Times New Roman"/>
        </w:rPr>
        <w:lastRenderedPageBreak/>
        <w:t>актами.</w:t>
      </w:r>
    </w:p>
    <w:p w:rsidR="00762600" w:rsidRPr="00D632BF" w:rsidRDefault="00762600" w:rsidP="000A5A10">
      <w:pPr>
        <w:numPr>
          <w:ilvl w:val="2"/>
          <w:numId w:val="2"/>
        </w:numPr>
        <w:tabs>
          <w:tab w:val="left" w:pos="1276"/>
        </w:tabs>
        <w:ind w:left="0" w:firstLine="567"/>
        <w:rPr>
          <w:rFonts w:ascii="Times New Roman" w:hAnsi="Times New Roman" w:cs="Times New Roman"/>
        </w:rPr>
      </w:pPr>
      <w:bookmarkStart w:id="39" w:name="sub_2105"/>
      <w:bookmarkEnd w:id="38"/>
      <w:r w:rsidRPr="00D632BF">
        <w:rPr>
          <w:rFonts w:ascii="Times New Roman" w:hAnsi="Times New Roman" w:cs="Times New Roman"/>
        </w:rPr>
        <w:t xml:space="preserve">За часы преподавательской (педагогической)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 </w:t>
      </w:r>
      <w:r w:rsidRPr="009B6BC6">
        <w:rPr>
          <w:rFonts w:ascii="Times New Roman" w:hAnsi="Times New Roman" w:cs="Times New Roman"/>
        </w:rPr>
        <w:t xml:space="preserve">предусмотренном </w:t>
      </w:r>
      <w:hyperlink w:anchor="sub_214" w:history="1">
        <w:r w:rsidRPr="000A5A10">
          <w:t>пунктом 2.14</w:t>
        </w:r>
      </w:hyperlink>
      <w:r w:rsidRPr="009B6BC6">
        <w:rPr>
          <w:rFonts w:ascii="Times New Roman" w:hAnsi="Times New Roman" w:cs="Times New Roman"/>
        </w:rPr>
        <w:t xml:space="preserve"> настоящего</w:t>
      </w:r>
      <w:r w:rsidRPr="00D632BF">
        <w:rPr>
          <w:rFonts w:ascii="Times New Roman" w:hAnsi="Times New Roman" w:cs="Times New Roman"/>
        </w:rPr>
        <w:t xml:space="preserve"> Положения.</w:t>
      </w:r>
    </w:p>
    <w:p w:rsidR="00762600" w:rsidRPr="00D632BF" w:rsidRDefault="00762600" w:rsidP="000A5A10">
      <w:pPr>
        <w:numPr>
          <w:ilvl w:val="2"/>
          <w:numId w:val="2"/>
        </w:numPr>
        <w:tabs>
          <w:tab w:val="left" w:pos="1276"/>
        </w:tabs>
        <w:ind w:left="0" w:firstLine="567"/>
        <w:rPr>
          <w:rFonts w:ascii="Times New Roman" w:hAnsi="Times New Roman" w:cs="Times New Roman"/>
        </w:rPr>
      </w:pPr>
      <w:bookmarkStart w:id="40" w:name="sub_2106"/>
      <w:bookmarkEnd w:id="39"/>
      <w:r w:rsidRPr="00D632BF">
        <w:rPr>
          <w:rFonts w:ascii="Times New Roman" w:hAnsi="Times New Roman" w:cs="Times New Roman"/>
        </w:rPr>
        <w:t xml:space="preserve">Учет учебной работы учителей (преподавателей) устанавливается в астрономических часах с учетом коротких перерывов (перемен), предусмотренных между уроками (занятиями), в том числе </w:t>
      </w:r>
      <w:r w:rsidR="000A5A10">
        <w:rPr>
          <w:rFonts w:ascii="Times New Roman" w:hAnsi="Times New Roman" w:cs="Times New Roman"/>
        </w:rPr>
        <w:t>«</w:t>
      </w:r>
      <w:r w:rsidRPr="00D632BF">
        <w:rPr>
          <w:rFonts w:ascii="Times New Roman" w:hAnsi="Times New Roman" w:cs="Times New Roman"/>
        </w:rPr>
        <w:t>динамического часа</w:t>
      </w:r>
      <w:r w:rsidR="000A5A10">
        <w:rPr>
          <w:rFonts w:ascii="Times New Roman" w:hAnsi="Times New Roman" w:cs="Times New Roman"/>
        </w:rPr>
        <w:t>»</w:t>
      </w:r>
      <w:r w:rsidRPr="00D632BF">
        <w:rPr>
          <w:rFonts w:ascii="Times New Roman" w:hAnsi="Times New Roman" w:cs="Times New Roman"/>
        </w:rPr>
        <w:t xml:space="preserve"> для учащихся 1 класса.</w:t>
      </w:r>
    </w:p>
    <w:bookmarkEnd w:id="40"/>
    <w:p w:rsidR="00762600" w:rsidRPr="00D632BF" w:rsidRDefault="00762600">
      <w:pPr>
        <w:rPr>
          <w:rFonts w:ascii="Times New Roman" w:hAnsi="Times New Roman" w:cs="Times New Roman"/>
        </w:rPr>
      </w:pPr>
      <w:r w:rsidRPr="00D632BF">
        <w:rPr>
          <w:rFonts w:ascii="Times New Roman" w:hAnsi="Times New Roman" w:cs="Times New Roman"/>
        </w:rPr>
        <w:t>Конкретная продолжительность учебных занятий, но не превышающая 45 минут, а также перерывов (перемен) между ними предусматривается уставом либо локальным нормативным актом образовательной организации с учетом соответствующих санитарно-эпидемиологических правил и нормативов, утвержденных в установленном порядке. Выполнение учебной работы регулируется расписанием учебных занятий.</w:t>
      </w:r>
    </w:p>
    <w:p w:rsidR="00762600" w:rsidRPr="00D632BF" w:rsidRDefault="00762600">
      <w:pPr>
        <w:rPr>
          <w:rFonts w:ascii="Times New Roman" w:hAnsi="Times New Roman" w:cs="Times New Roman"/>
        </w:rPr>
      </w:pPr>
      <w:r w:rsidRPr="00D632BF">
        <w:rPr>
          <w:rFonts w:ascii="Times New Roman" w:hAnsi="Times New Roman" w:cs="Times New Roman"/>
        </w:rPr>
        <w:t>Другая часть педагогической работы указанных работников, которая не конкретизирована по количеству часов, вытекает из их должностных обязанностей, предусмотренных уставом организации и правилами внутреннего трудового распорядка образовательной организации, тарифно-квалификационными характеристиками, и регулируется графиками и планами работы, в том числе личными профессиональными планами педагогического работника.</w:t>
      </w:r>
    </w:p>
    <w:p w:rsidR="00762600" w:rsidRPr="00D632BF" w:rsidRDefault="00762600" w:rsidP="000A5A10">
      <w:pPr>
        <w:numPr>
          <w:ilvl w:val="2"/>
          <w:numId w:val="2"/>
        </w:numPr>
        <w:tabs>
          <w:tab w:val="left" w:pos="1276"/>
        </w:tabs>
        <w:ind w:left="0" w:firstLine="567"/>
        <w:rPr>
          <w:rFonts w:ascii="Times New Roman" w:hAnsi="Times New Roman" w:cs="Times New Roman"/>
        </w:rPr>
      </w:pPr>
      <w:r w:rsidRPr="00D632BF">
        <w:rPr>
          <w:rFonts w:ascii="Times New Roman" w:hAnsi="Times New Roman" w:cs="Times New Roman"/>
        </w:rPr>
        <w:t>О предстоящем изменении условий трудового договора, в том числе продолжительности рабочего времени, объема педагогической (преподавательской) работы, условий оплаты труда, структуры и размера заработной платы, а также о причинах, вызвавших необходимость таких изменений, работники должны быть поставлены в известность в письменной форме не позднее чем за два месяца (либо в порядке, установленном законодательством Российской Федерации).</w:t>
      </w:r>
    </w:p>
    <w:p w:rsidR="00762600" w:rsidRPr="00D632BF" w:rsidRDefault="00762600" w:rsidP="000A5A10">
      <w:pPr>
        <w:numPr>
          <w:ilvl w:val="2"/>
          <w:numId w:val="2"/>
        </w:numPr>
        <w:tabs>
          <w:tab w:val="left" w:pos="1276"/>
        </w:tabs>
        <w:ind w:left="0" w:firstLine="567"/>
        <w:rPr>
          <w:rFonts w:ascii="Times New Roman" w:hAnsi="Times New Roman" w:cs="Times New Roman"/>
        </w:rPr>
      </w:pPr>
      <w:bookmarkStart w:id="41" w:name="sub_2109"/>
      <w:r w:rsidRPr="00D632BF">
        <w:rPr>
          <w:rFonts w:ascii="Times New Roman" w:hAnsi="Times New Roman" w:cs="Times New Roman"/>
        </w:rPr>
        <w:t>Преподавательская (учебная) работа руководящих и 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 предусмотренным по выполняемой преподавательской, научной работе.</w:t>
      </w:r>
    </w:p>
    <w:p w:rsidR="0058275C" w:rsidRPr="00D632BF" w:rsidRDefault="0058275C" w:rsidP="000A5A10">
      <w:pPr>
        <w:numPr>
          <w:ilvl w:val="2"/>
          <w:numId w:val="2"/>
        </w:numPr>
        <w:tabs>
          <w:tab w:val="left" w:pos="1276"/>
        </w:tabs>
        <w:ind w:left="0" w:firstLine="567"/>
        <w:rPr>
          <w:rFonts w:ascii="Times New Roman" w:hAnsi="Times New Roman" w:cs="Times New Roman"/>
        </w:rPr>
      </w:pPr>
      <w:r w:rsidRPr="00D632BF">
        <w:rPr>
          <w:rFonts w:ascii="Times New Roman" w:hAnsi="Times New Roman" w:cs="Times New Roman"/>
        </w:rPr>
        <w:t>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w:t>
      </w:r>
      <w:r w:rsidR="00FF51C7">
        <w:rPr>
          <w:rFonts w:ascii="Times New Roman" w:hAnsi="Times New Roman" w:cs="Times New Roman"/>
        </w:rPr>
        <w:t>с</w:t>
      </w:r>
      <w:r w:rsidRPr="00D632BF">
        <w:rPr>
          <w:rFonts w:ascii="Times New Roman" w:hAnsi="Times New Roman" w:cs="Times New Roman"/>
        </w:rPr>
        <w:t>кая работа, предусмотренная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спортивных творческих и  иных мероприятий, проводимых с обучающимися.</w:t>
      </w:r>
    </w:p>
    <w:p w:rsidR="00762600" w:rsidRPr="00D632BF" w:rsidRDefault="00762600" w:rsidP="000A5A10">
      <w:pPr>
        <w:numPr>
          <w:ilvl w:val="2"/>
          <w:numId w:val="2"/>
        </w:numPr>
        <w:tabs>
          <w:tab w:val="left" w:pos="1276"/>
        </w:tabs>
        <w:ind w:left="0" w:firstLine="567"/>
        <w:rPr>
          <w:rFonts w:ascii="Times New Roman" w:hAnsi="Times New Roman" w:cs="Times New Roman"/>
        </w:rPr>
      </w:pPr>
      <w:bookmarkStart w:id="42" w:name="sub_21010"/>
      <w:bookmarkEnd w:id="41"/>
      <w:r w:rsidRPr="00D632BF">
        <w:rPr>
          <w:rFonts w:ascii="Times New Roman" w:hAnsi="Times New Roman" w:cs="Times New Roman"/>
        </w:rPr>
        <w:t xml:space="preserve">Объем учебной нагрузки учителей и преподавателей </w:t>
      </w:r>
      <w:r w:rsidR="000A5A10">
        <w:rPr>
          <w:rFonts w:ascii="Times New Roman" w:hAnsi="Times New Roman" w:cs="Times New Roman"/>
        </w:rPr>
        <w:t>Учреждения</w:t>
      </w:r>
      <w:r w:rsidRPr="00D632BF">
        <w:rPr>
          <w:rFonts w:ascii="Times New Roman" w:hAnsi="Times New Roman" w:cs="Times New Roman"/>
        </w:rPr>
        <w:t>, осуществляющих образовательную деятельность, устанавливается исходя из количества часов по государственному образовательному стандарту, учебному плану и программам обеспеченности кадрами, других конкретных условий в данной организации.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w:t>
      </w:r>
      <w:r w:rsidR="0058275C" w:rsidRPr="00D632BF">
        <w:rPr>
          <w:rFonts w:ascii="Times New Roman" w:hAnsi="Times New Roman" w:cs="Times New Roman"/>
        </w:rPr>
        <w:t xml:space="preserve"> приказом </w:t>
      </w:r>
      <w:r w:rsidRPr="00D632BF">
        <w:rPr>
          <w:rFonts w:ascii="Times New Roman" w:hAnsi="Times New Roman" w:cs="Times New Roman"/>
        </w:rPr>
        <w:t>Министерством образования и науки Российской Федерации</w:t>
      </w:r>
      <w:r w:rsidR="0058275C" w:rsidRPr="00D632BF">
        <w:rPr>
          <w:rFonts w:ascii="Times New Roman" w:hAnsi="Times New Roman" w:cs="Times New Roman"/>
        </w:rPr>
        <w:t xml:space="preserve"> от 22 декабря 2014 года </w:t>
      </w:r>
      <w:r w:rsidR="000A5A10">
        <w:rPr>
          <w:rFonts w:ascii="Times New Roman" w:hAnsi="Times New Roman" w:cs="Times New Roman"/>
        </w:rPr>
        <w:t>№</w:t>
      </w:r>
      <w:r w:rsidR="0058275C" w:rsidRPr="00D632BF">
        <w:rPr>
          <w:rFonts w:ascii="Times New Roman" w:hAnsi="Times New Roman" w:cs="Times New Roman"/>
        </w:rPr>
        <w:t xml:space="preserve">1601 </w:t>
      </w:r>
      <w:r w:rsidR="000A5A10">
        <w:rPr>
          <w:rFonts w:ascii="Times New Roman" w:hAnsi="Times New Roman" w:cs="Times New Roman"/>
        </w:rPr>
        <w:t>«</w:t>
      </w:r>
      <w:r w:rsidR="0058275C" w:rsidRPr="00D632BF">
        <w:rPr>
          <w:rFonts w:ascii="Times New Roman" w:hAnsi="Times New Roman" w:cs="Times New Roman"/>
        </w:rPr>
        <w:t xml:space="preserve">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w:t>
      </w:r>
      <w:r w:rsidR="000A5A10" w:rsidRPr="00D632BF">
        <w:rPr>
          <w:rFonts w:ascii="Times New Roman" w:hAnsi="Times New Roman" w:cs="Times New Roman"/>
        </w:rPr>
        <w:t>оговариваемой</w:t>
      </w:r>
      <w:r w:rsidR="0058275C" w:rsidRPr="00D632BF">
        <w:rPr>
          <w:rFonts w:ascii="Times New Roman" w:hAnsi="Times New Roman" w:cs="Times New Roman"/>
        </w:rPr>
        <w:t xml:space="preserve"> в трудовом договоре</w:t>
      </w:r>
      <w:r w:rsidR="000A5A10">
        <w:rPr>
          <w:rFonts w:ascii="Times New Roman" w:hAnsi="Times New Roman" w:cs="Times New Roman"/>
        </w:rPr>
        <w:t>»</w:t>
      </w:r>
      <w:r w:rsidRPr="00D632BF">
        <w:rPr>
          <w:rFonts w:ascii="Times New Roman" w:hAnsi="Times New Roman" w:cs="Times New Roman"/>
        </w:rPr>
        <w:t>.</w:t>
      </w:r>
    </w:p>
    <w:bookmarkEnd w:id="42"/>
    <w:p w:rsidR="00762600" w:rsidRPr="00D632BF" w:rsidRDefault="00762600">
      <w:pPr>
        <w:rPr>
          <w:rFonts w:ascii="Times New Roman" w:hAnsi="Times New Roman" w:cs="Times New Roman"/>
        </w:rPr>
      </w:pPr>
      <w:r w:rsidRPr="00D632BF">
        <w:rPr>
          <w:rFonts w:ascii="Times New Roman" w:hAnsi="Times New Roman" w:cs="Times New Roman"/>
        </w:rPr>
        <w:t xml:space="preserve">При установлении </w:t>
      </w:r>
      <w:r w:rsidR="0058275C" w:rsidRPr="00D632BF">
        <w:rPr>
          <w:rFonts w:ascii="Times New Roman" w:hAnsi="Times New Roman" w:cs="Times New Roman"/>
        </w:rPr>
        <w:t>педагогам</w:t>
      </w:r>
      <w:r w:rsidRPr="00D632BF">
        <w:rPr>
          <w:rFonts w:ascii="Times New Roman" w:hAnsi="Times New Roman" w:cs="Times New Roman"/>
        </w:rPr>
        <w:t xml:space="preserve">, для которых </w:t>
      </w:r>
      <w:r w:rsidR="000A5A10">
        <w:rPr>
          <w:rFonts w:ascii="Times New Roman" w:hAnsi="Times New Roman" w:cs="Times New Roman"/>
        </w:rPr>
        <w:t>Учреждение</w:t>
      </w:r>
      <w:r w:rsidRPr="00D632BF">
        <w:rPr>
          <w:rFonts w:ascii="Times New Roman" w:hAnsi="Times New Roman" w:cs="Times New Roman"/>
        </w:rPr>
        <w:t xml:space="preserve"> является местом основной работы, учебной нагрузки на новый учебный год необходимо, как правило, сохранять ее объем. Объем учебной нагрузки, установленный </w:t>
      </w:r>
      <w:r w:rsidR="0058275C" w:rsidRPr="00D632BF">
        <w:rPr>
          <w:rFonts w:ascii="Times New Roman" w:hAnsi="Times New Roman" w:cs="Times New Roman"/>
        </w:rPr>
        <w:t>педагогам</w:t>
      </w:r>
      <w:r w:rsidRPr="00D632BF">
        <w:rPr>
          <w:rFonts w:ascii="Times New Roman" w:hAnsi="Times New Roman" w:cs="Times New Roman"/>
        </w:rPr>
        <w:t xml:space="preserve">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762600" w:rsidRPr="00D632BF" w:rsidRDefault="00762600">
      <w:pPr>
        <w:rPr>
          <w:rFonts w:ascii="Times New Roman" w:hAnsi="Times New Roman" w:cs="Times New Roman"/>
        </w:rPr>
      </w:pPr>
      <w:r w:rsidRPr="00D632BF">
        <w:rPr>
          <w:rFonts w:ascii="Times New Roman" w:hAnsi="Times New Roman" w:cs="Times New Roman"/>
        </w:rPr>
        <w:t xml:space="preserve">Объем учебной нагрузки </w:t>
      </w:r>
      <w:r w:rsidR="00F07B92" w:rsidRPr="00D632BF">
        <w:rPr>
          <w:rFonts w:ascii="Times New Roman" w:hAnsi="Times New Roman" w:cs="Times New Roman"/>
        </w:rPr>
        <w:t>педагогов</w:t>
      </w:r>
      <w:r w:rsidRPr="00D632BF">
        <w:rPr>
          <w:rFonts w:ascii="Times New Roman" w:hAnsi="Times New Roman" w:cs="Times New Roman"/>
        </w:rPr>
        <w:t xml:space="preserve"> больше или меньше нормы часов за должностной </w:t>
      </w:r>
      <w:r w:rsidRPr="00D632BF">
        <w:rPr>
          <w:rFonts w:ascii="Times New Roman" w:hAnsi="Times New Roman" w:cs="Times New Roman"/>
        </w:rPr>
        <w:lastRenderedPageBreak/>
        <w:t>оклад устанавливается только с их письменного согласия.</w:t>
      </w:r>
    </w:p>
    <w:p w:rsidR="00762600" w:rsidRPr="00D632BF" w:rsidRDefault="00762600">
      <w:pPr>
        <w:rPr>
          <w:rFonts w:ascii="Times New Roman" w:hAnsi="Times New Roman" w:cs="Times New Roman"/>
        </w:rPr>
      </w:pPr>
      <w:r w:rsidRPr="00D632BF">
        <w:rPr>
          <w:rFonts w:ascii="Times New Roman" w:hAnsi="Times New Roman" w:cs="Times New Roman"/>
        </w:rPr>
        <w:t xml:space="preserve">Предельный объем учебной нагрузки (преподавательской работы), который может выполняться в той же образовательной организации его руководителем, определяется учредителем образовательной организации, а других работников, ведущих ее помимо основной работы, руководителем образовательной организации. </w:t>
      </w:r>
    </w:p>
    <w:p w:rsidR="00F07B92" w:rsidRPr="00D632BF" w:rsidRDefault="00F07B92">
      <w:pPr>
        <w:rPr>
          <w:rFonts w:ascii="Times New Roman" w:hAnsi="Times New Roman" w:cs="Times New Roman"/>
        </w:rPr>
      </w:pPr>
      <w:bookmarkStart w:id="43" w:name="sub_21011"/>
      <w:r w:rsidRPr="00D632BF">
        <w:rPr>
          <w:rFonts w:ascii="Times New Roman" w:hAnsi="Times New Roman" w:cs="Times New Roman"/>
        </w:rPr>
        <w:t>Норма часов учебной работы 18 часов в неделю за ставку заработной платы устанавливается педагогам дополнительного образования</w:t>
      </w:r>
      <w:r w:rsidR="000A5A10">
        <w:rPr>
          <w:rFonts w:ascii="Times New Roman" w:hAnsi="Times New Roman" w:cs="Times New Roman"/>
        </w:rPr>
        <w:t>.</w:t>
      </w:r>
    </w:p>
    <w:p w:rsidR="00762600" w:rsidRPr="00D632BF" w:rsidRDefault="00762600" w:rsidP="000A5A10">
      <w:pPr>
        <w:numPr>
          <w:ilvl w:val="2"/>
          <w:numId w:val="2"/>
        </w:numPr>
        <w:tabs>
          <w:tab w:val="left" w:pos="1276"/>
        </w:tabs>
        <w:ind w:left="0" w:firstLine="567"/>
        <w:rPr>
          <w:rFonts w:ascii="Times New Roman" w:hAnsi="Times New Roman" w:cs="Times New Roman"/>
        </w:rPr>
      </w:pPr>
      <w:r w:rsidRPr="00D632BF">
        <w:rPr>
          <w:rFonts w:ascii="Times New Roman" w:hAnsi="Times New Roman" w:cs="Times New Roman"/>
        </w:rPr>
        <w:t xml:space="preserve">Предоставление преподавательской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осуществляется с учетом мнения представительного органа работников и при условии, если </w:t>
      </w:r>
      <w:r w:rsidR="00E75749" w:rsidRPr="00D632BF">
        <w:rPr>
          <w:rFonts w:ascii="Times New Roman" w:hAnsi="Times New Roman" w:cs="Times New Roman"/>
        </w:rPr>
        <w:t>педагогически работники</w:t>
      </w:r>
      <w:r w:rsidRPr="00D632BF">
        <w:rPr>
          <w:rFonts w:ascii="Times New Roman" w:hAnsi="Times New Roman" w:cs="Times New Roman"/>
        </w:rPr>
        <w:t>, для которых данная образовательная организация является местом основной работы, обеспечены преподавательской работой по своей специальности в объеме не менее чем на 1 должностной оклад.</w:t>
      </w:r>
    </w:p>
    <w:bookmarkEnd w:id="43"/>
    <w:p w:rsidR="00762600" w:rsidRPr="00D632BF" w:rsidRDefault="00762600">
      <w:pPr>
        <w:rPr>
          <w:rFonts w:ascii="Times New Roman" w:hAnsi="Times New Roman" w:cs="Times New Roman"/>
        </w:rPr>
      </w:pPr>
      <w:r w:rsidRPr="00D632BF">
        <w:rPr>
          <w:rFonts w:ascii="Times New Roman" w:hAnsi="Times New Roman" w:cs="Times New Roman"/>
        </w:rPr>
        <w:t xml:space="preserve">Учебная нагрузка учителям и преподавателям, находящимся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w:t>
      </w:r>
      <w:r w:rsidR="00E75749" w:rsidRPr="00D632BF">
        <w:rPr>
          <w:rFonts w:ascii="Times New Roman" w:hAnsi="Times New Roman" w:cs="Times New Roman"/>
        </w:rPr>
        <w:t>педагогическими работниками</w:t>
      </w:r>
      <w:r w:rsidRPr="00D632BF">
        <w:rPr>
          <w:rFonts w:ascii="Times New Roman" w:hAnsi="Times New Roman" w:cs="Times New Roman"/>
        </w:rPr>
        <w:t>.</w:t>
      </w:r>
    </w:p>
    <w:p w:rsidR="00762600" w:rsidRPr="00D632BF" w:rsidRDefault="00762600">
      <w:pPr>
        <w:rPr>
          <w:rFonts w:ascii="Times New Roman" w:hAnsi="Times New Roman" w:cs="Times New Roman"/>
        </w:rPr>
      </w:pPr>
      <w:r w:rsidRPr="00D632BF">
        <w:rPr>
          <w:rFonts w:ascii="Times New Roman" w:hAnsi="Times New Roman" w:cs="Times New Roman"/>
        </w:rPr>
        <w:t>Порядок, установленный абзацами первым - третьем настоящего пункта, применяется при установлении продолжительности рабочего времени (установлении размера преподавательской, педагогической работы) работникам организаций дополнительного образования.</w:t>
      </w:r>
    </w:p>
    <w:p w:rsidR="00762600" w:rsidRPr="00D632BF" w:rsidRDefault="00762600" w:rsidP="000A5A10">
      <w:pPr>
        <w:numPr>
          <w:ilvl w:val="1"/>
          <w:numId w:val="2"/>
        </w:numPr>
        <w:tabs>
          <w:tab w:val="left" w:pos="1134"/>
        </w:tabs>
        <w:ind w:left="0" w:firstLine="567"/>
        <w:rPr>
          <w:rFonts w:ascii="Times New Roman" w:hAnsi="Times New Roman" w:cs="Times New Roman"/>
        </w:rPr>
      </w:pPr>
      <w:bookmarkStart w:id="44" w:name="sub_211"/>
      <w:r w:rsidRPr="00D632BF">
        <w:rPr>
          <w:rFonts w:ascii="Times New Roman" w:hAnsi="Times New Roman" w:cs="Times New Roman"/>
        </w:rPr>
        <w:t>Порядок исчисления заработной платы педагогическим работникам организаци</w:t>
      </w:r>
      <w:r w:rsidR="00F517F1" w:rsidRPr="00D632BF">
        <w:rPr>
          <w:rFonts w:ascii="Times New Roman" w:hAnsi="Times New Roman" w:cs="Times New Roman"/>
        </w:rPr>
        <w:t>и</w:t>
      </w:r>
      <w:r w:rsidRPr="00D632BF">
        <w:rPr>
          <w:rFonts w:ascii="Times New Roman" w:hAnsi="Times New Roman" w:cs="Times New Roman"/>
        </w:rPr>
        <w:t>.</w:t>
      </w:r>
    </w:p>
    <w:p w:rsidR="00762600" w:rsidRPr="00D632BF" w:rsidRDefault="00762600" w:rsidP="000A5A10">
      <w:pPr>
        <w:numPr>
          <w:ilvl w:val="2"/>
          <w:numId w:val="2"/>
        </w:numPr>
        <w:tabs>
          <w:tab w:val="left" w:pos="1418"/>
        </w:tabs>
        <w:ind w:left="0" w:firstLine="567"/>
        <w:rPr>
          <w:rFonts w:ascii="Times New Roman" w:hAnsi="Times New Roman" w:cs="Times New Roman"/>
        </w:rPr>
      </w:pPr>
      <w:bookmarkStart w:id="45" w:name="sub_2111"/>
      <w:bookmarkEnd w:id="44"/>
      <w:r w:rsidRPr="00D632BF">
        <w:rPr>
          <w:rFonts w:ascii="Times New Roman" w:hAnsi="Times New Roman" w:cs="Times New Roman"/>
        </w:rPr>
        <w:t>Месячная заработная плата педагогических работников организаци</w:t>
      </w:r>
      <w:r w:rsidR="00F517F1" w:rsidRPr="00D632BF">
        <w:rPr>
          <w:rFonts w:ascii="Times New Roman" w:hAnsi="Times New Roman" w:cs="Times New Roman"/>
        </w:rPr>
        <w:t>и</w:t>
      </w:r>
      <w:r w:rsidRPr="00D632BF">
        <w:rPr>
          <w:rFonts w:ascii="Times New Roman" w:hAnsi="Times New Roman" w:cs="Times New Roman"/>
        </w:rPr>
        <w:t xml:space="preserve">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bookmarkEnd w:id="45"/>
    <w:p w:rsidR="00762600" w:rsidRPr="00D632BF" w:rsidRDefault="00762600">
      <w:pPr>
        <w:rPr>
          <w:rFonts w:ascii="Times New Roman" w:hAnsi="Times New Roman" w:cs="Times New Roman"/>
        </w:rPr>
      </w:pPr>
      <w:r w:rsidRPr="00D632BF">
        <w:rPr>
          <w:rFonts w:ascii="Times New Roman" w:hAnsi="Times New Roman" w:cs="Times New Roman"/>
        </w:rPr>
        <w:t xml:space="preserve">В таком же порядке исчисляется месячная заработная плата </w:t>
      </w:r>
      <w:r w:rsidR="00F517F1" w:rsidRPr="00D632BF">
        <w:rPr>
          <w:rFonts w:ascii="Times New Roman" w:hAnsi="Times New Roman" w:cs="Times New Roman"/>
        </w:rPr>
        <w:t>педагогических работников</w:t>
      </w:r>
      <w:r w:rsidRPr="00D632BF">
        <w:rPr>
          <w:rFonts w:ascii="Times New Roman" w:hAnsi="Times New Roman" w:cs="Times New Roman"/>
        </w:rPr>
        <w:t xml:space="preserve"> за работу по совместительству в другой образовательной организации</w:t>
      </w:r>
      <w:r w:rsidR="00F517F1" w:rsidRPr="00D632BF">
        <w:rPr>
          <w:rFonts w:ascii="Times New Roman" w:hAnsi="Times New Roman" w:cs="Times New Roman"/>
        </w:rPr>
        <w:t>.</w:t>
      </w:r>
      <w:r w:rsidRPr="00D632BF">
        <w:rPr>
          <w:rFonts w:ascii="Times New Roman" w:hAnsi="Times New Roman" w:cs="Times New Roman"/>
        </w:rPr>
        <w:t xml:space="preserve"> Установленная </w:t>
      </w:r>
      <w:r w:rsidR="00F517F1" w:rsidRPr="00D632BF">
        <w:rPr>
          <w:rFonts w:ascii="Times New Roman" w:hAnsi="Times New Roman" w:cs="Times New Roman"/>
        </w:rPr>
        <w:t>педагогическим работникам</w:t>
      </w:r>
      <w:r w:rsidRPr="00D632BF">
        <w:rPr>
          <w:rFonts w:ascii="Times New Roman" w:hAnsi="Times New Roman" w:cs="Times New Roman"/>
        </w:rPr>
        <w:t xml:space="preserve"> при тарификации заработная плата выплачивается ежемесячно независимо от числа недель и рабочих дней в разные месяцы года.</w:t>
      </w:r>
    </w:p>
    <w:p w:rsidR="00762600" w:rsidRPr="00D632BF" w:rsidRDefault="000A5A10" w:rsidP="000A5A10">
      <w:pPr>
        <w:numPr>
          <w:ilvl w:val="2"/>
          <w:numId w:val="2"/>
        </w:numPr>
        <w:tabs>
          <w:tab w:val="left" w:pos="1418"/>
        </w:tabs>
        <w:ind w:left="0" w:firstLine="567"/>
        <w:rPr>
          <w:rFonts w:ascii="Times New Roman" w:hAnsi="Times New Roman" w:cs="Times New Roman"/>
        </w:rPr>
      </w:pPr>
      <w:bookmarkStart w:id="46" w:name="sub_2112"/>
      <w:r>
        <w:rPr>
          <w:rFonts w:ascii="Times New Roman" w:hAnsi="Times New Roman" w:cs="Times New Roman"/>
        </w:rPr>
        <w:t>Т</w:t>
      </w:r>
      <w:r w:rsidR="00762600" w:rsidRPr="00D632BF">
        <w:rPr>
          <w:rFonts w:ascii="Times New Roman" w:hAnsi="Times New Roman" w:cs="Times New Roman"/>
        </w:rPr>
        <w:t xml:space="preserve">арификация </w:t>
      </w:r>
      <w:r w:rsidR="00F517F1" w:rsidRPr="00D632BF">
        <w:rPr>
          <w:rFonts w:ascii="Times New Roman" w:hAnsi="Times New Roman" w:cs="Times New Roman"/>
        </w:rPr>
        <w:t>педагогов-организаторов, педагогов дополнительного образования</w:t>
      </w:r>
      <w:r w:rsidR="00762600" w:rsidRPr="00D632BF">
        <w:rPr>
          <w:rFonts w:ascii="Times New Roman" w:hAnsi="Times New Roman" w:cs="Times New Roman"/>
        </w:rPr>
        <w:t xml:space="preserve"> производится 1 раз в год. В случае, когда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762600" w:rsidRPr="00D632BF" w:rsidRDefault="00762600" w:rsidP="000A5A10">
      <w:pPr>
        <w:numPr>
          <w:ilvl w:val="2"/>
          <w:numId w:val="2"/>
        </w:numPr>
        <w:tabs>
          <w:tab w:val="left" w:pos="1418"/>
        </w:tabs>
        <w:ind w:left="0" w:firstLine="567"/>
        <w:rPr>
          <w:rFonts w:ascii="Times New Roman" w:hAnsi="Times New Roman" w:cs="Times New Roman"/>
        </w:rPr>
      </w:pPr>
      <w:bookmarkStart w:id="47" w:name="sub_2113"/>
      <w:bookmarkEnd w:id="46"/>
      <w:r w:rsidRPr="00D632BF">
        <w:rPr>
          <w:rFonts w:ascii="Times New Roman" w:hAnsi="Times New Roman" w:cs="Times New Roman"/>
        </w:rPr>
        <w:t>В учебную нагрузку учителей за работу с лицами,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w:t>
      </w:r>
    </w:p>
    <w:bookmarkEnd w:id="47"/>
    <w:p w:rsidR="00762600" w:rsidRPr="00D632BF" w:rsidRDefault="00762600">
      <w:pPr>
        <w:rPr>
          <w:rFonts w:ascii="Times New Roman" w:hAnsi="Times New Roman" w:cs="Times New Roman"/>
        </w:rPr>
      </w:pPr>
      <w:r w:rsidRPr="00D632BF">
        <w:rPr>
          <w:rFonts w:ascii="Times New Roman" w:hAnsi="Times New Roman" w:cs="Times New Roman"/>
        </w:rPr>
        <w:t>При тарификации общее количество часов, включенных в учебную нагрузку, делится на число учебных недель полугодия и к полученному результату прибавляется 0,74 недельного часа на прием зачетов.</w:t>
      </w:r>
    </w:p>
    <w:p w:rsidR="00762600" w:rsidRPr="00D632BF" w:rsidRDefault="00762600">
      <w:pPr>
        <w:rPr>
          <w:rFonts w:ascii="Times New Roman" w:hAnsi="Times New Roman" w:cs="Times New Roman"/>
        </w:rPr>
      </w:pPr>
      <w:r w:rsidRPr="00D632BF">
        <w:rPr>
          <w:rFonts w:ascii="Times New Roman" w:hAnsi="Times New Roman" w:cs="Times New Roman"/>
        </w:rPr>
        <w:t xml:space="preserve">Из полученного </w:t>
      </w:r>
      <w:r w:rsidR="000A5A10" w:rsidRPr="00D632BF">
        <w:rPr>
          <w:rFonts w:ascii="Times New Roman" w:hAnsi="Times New Roman" w:cs="Times New Roman"/>
        </w:rPr>
        <w:t>средне недельного</w:t>
      </w:r>
      <w:r w:rsidRPr="00D632BF">
        <w:rPr>
          <w:rFonts w:ascii="Times New Roman" w:hAnsi="Times New Roman" w:cs="Times New Roman"/>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полугодия.</w:t>
      </w:r>
    </w:p>
    <w:p w:rsidR="00762600" w:rsidRPr="00D632BF" w:rsidRDefault="00762600" w:rsidP="000A5A10">
      <w:pPr>
        <w:numPr>
          <w:ilvl w:val="2"/>
          <w:numId w:val="2"/>
        </w:numPr>
        <w:tabs>
          <w:tab w:val="left" w:pos="1418"/>
        </w:tabs>
        <w:ind w:left="0" w:firstLine="567"/>
        <w:rPr>
          <w:rFonts w:ascii="Times New Roman" w:hAnsi="Times New Roman" w:cs="Times New Roman"/>
        </w:rPr>
      </w:pPr>
      <w:bookmarkStart w:id="48" w:name="sub_2114"/>
      <w:r w:rsidRPr="00D632BF">
        <w:rPr>
          <w:rFonts w:ascii="Times New Roman" w:hAnsi="Times New Roman" w:cs="Times New Roman"/>
        </w:rPr>
        <w:t xml:space="preserve">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w:t>
      </w:r>
      <w:r w:rsidRPr="00D632BF">
        <w:rPr>
          <w:rFonts w:ascii="Times New Roman" w:hAnsi="Times New Roman" w:cs="Times New Roman"/>
        </w:rPr>
        <w:lastRenderedPageBreak/>
        <w:t xml:space="preserve">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отдельным видам работ </w:t>
      </w:r>
      <w:r w:rsidR="00ED73FD" w:rsidRPr="00ED73FD">
        <w:rPr>
          <w:rFonts w:ascii="Times New Roman" w:hAnsi="Times New Roman" w:cs="Times New Roman"/>
        </w:rPr>
        <w:t xml:space="preserve">в соответствии с приказом Министерства </w:t>
      </w:r>
      <w:r w:rsidRPr="00D632BF">
        <w:rPr>
          <w:rFonts w:ascii="Times New Roman" w:hAnsi="Times New Roman" w:cs="Times New Roman"/>
        </w:rPr>
        <w:t xml:space="preserve">образования и науки Российской Федерации от 27 марта 2006 года </w:t>
      </w:r>
      <w:r w:rsidR="00ED73FD">
        <w:rPr>
          <w:rFonts w:ascii="Times New Roman" w:hAnsi="Times New Roman" w:cs="Times New Roman"/>
        </w:rPr>
        <w:t>№</w:t>
      </w:r>
      <w:r w:rsidRPr="00D632BF">
        <w:rPr>
          <w:rFonts w:ascii="Times New Roman" w:hAnsi="Times New Roman" w:cs="Times New Roman"/>
        </w:rPr>
        <w:t xml:space="preserve">69 </w:t>
      </w:r>
      <w:r w:rsidR="00ED73FD">
        <w:rPr>
          <w:rFonts w:ascii="Times New Roman" w:hAnsi="Times New Roman" w:cs="Times New Roman"/>
        </w:rPr>
        <w:t>«</w:t>
      </w:r>
      <w:r w:rsidRPr="00D632BF">
        <w:rPr>
          <w:rFonts w:ascii="Times New Roman" w:hAnsi="Times New Roman" w:cs="Times New Roman"/>
        </w:rPr>
        <w:t>Об особенностях режима рабочего времени и времени отдыха педагогических и других работников образовательных учреждений</w:t>
      </w:r>
      <w:r w:rsidR="00ED73FD">
        <w:rPr>
          <w:rFonts w:ascii="Times New Roman" w:hAnsi="Times New Roman" w:cs="Times New Roman"/>
        </w:rPr>
        <w:t>»</w:t>
      </w:r>
      <w:r w:rsidRPr="00D632BF">
        <w:rPr>
          <w:rFonts w:ascii="Times New Roman" w:hAnsi="Times New Roman" w:cs="Times New Roman"/>
        </w:rPr>
        <w:t>.</w:t>
      </w:r>
    </w:p>
    <w:bookmarkEnd w:id="48"/>
    <w:p w:rsidR="00762600" w:rsidRPr="00D632BF" w:rsidRDefault="00762600">
      <w:pPr>
        <w:rPr>
          <w:rFonts w:ascii="Times New Roman" w:hAnsi="Times New Roman" w:cs="Times New Roman"/>
        </w:rPr>
      </w:pPr>
      <w:r w:rsidRPr="00D632BF">
        <w:rPr>
          <w:rFonts w:ascii="Times New Roman" w:hAnsi="Times New Roman" w:cs="Times New Roman"/>
        </w:rPr>
        <w:t>Лицам, работающим на условиях почасовой оплаты и не ведущим педагогической работы во время каникул, оплата за это время не производится.</w:t>
      </w:r>
    </w:p>
    <w:p w:rsidR="00762600" w:rsidRPr="00D632BF" w:rsidRDefault="00762600" w:rsidP="000A5A10">
      <w:pPr>
        <w:numPr>
          <w:ilvl w:val="1"/>
          <w:numId w:val="2"/>
        </w:numPr>
        <w:tabs>
          <w:tab w:val="left" w:pos="1134"/>
        </w:tabs>
        <w:ind w:left="0" w:firstLine="567"/>
        <w:rPr>
          <w:rFonts w:ascii="Times New Roman" w:hAnsi="Times New Roman" w:cs="Times New Roman"/>
        </w:rPr>
      </w:pPr>
      <w:bookmarkStart w:id="49" w:name="sub_214"/>
      <w:r w:rsidRPr="00D632BF">
        <w:rPr>
          <w:rFonts w:ascii="Times New Roman" w:hAnsi="Times New Roman" w:cs="Times New Roman"/>
        </w:rPr>
        <w:t>Порядок и условия почасовой оплаты труда педагогических работников.</w:t>
      </w:r>
    </w:p>
    <w:p w:rsidR="00762600" w:rsidRPr="00D632BF" w:rsidRDefault="00762600" w:rsidP="000A5A10">
      <w:pPr>
        <w:numPr>
          <w:ilvl w:val="2"/>
          <w:numId w:val="2"/>
        </w:numPr>
        <w:tabs>
          <w:tab w:val="left" w:pos="1418"/>
        </w:tabs>
        <w:ind w:left="0" w:firstLine="567"/>
        <w:rPr>
          <w:rFonts w:ascii="Times New Roman" w:hAnsi="Times New Roman" w:cs="Times New Roman"/>
        </w:rPr>
      </w:pPr>
      <w:bookmarkStart w:id="50" w:name="sub_2141"/>
      <w:bookmarkEnd w:id="49"/>
      <w:r w:rsidRPr="00D632BF">
        <w:rPr>
          <w:rFonts w:ascii="Times New Roman" w:hAnsi="Times New Roman" w:cs="Times New Roman"/>
        </w:rPr>
        <w:t xml:space="preserve">Почасовая оплата труда педагогических работников </w:t>
      </w:r>
      <w:r w:rsidR="000A5A10">
        <w:rPr>
          <w:rFonts w:ascii="Times New Roman" w:hAnsi="Times New Roman" w:cs="Times New Roman"/>
        </w:rPr>
        <w:t>Учреждения</w:t>
      </w:r>
      <w:r w:rsidRPr="00D632BF">
        <w:rPr>
          <w:rFonts w:ascii="Times New Roman" w:hAnsi="Times New Roman" w:cs="Times New Roman"/>
        </w:rPr>
        <w:t xml:space="preserve"> применяется при оплате:</w:t>
      </w:r>
    </w:p>
    <w:bookmarkEnd w:id="50"/>
    <w:p w:rsidR="00762600" w:rsidRPr="00D632BF" w:rsidRDefault="00762600" w:rsidP="000A5A10">
      <w:pPr>
        <w:numPr>
          <w:ilvl w:val="0"/>
          <w:numId w:val="13"/>
        </w:numPr>
        <w:tabs>
          <w:tab w:val="left" w:pos="993"/>
        </w:tabs>
        <w:ind w:left="0" w:firstLine="709"/>
        <w:rPr>
          <w:rFonts w:ascii="Times New Roman" w:hAnsi="Times New Roman" w:cs="Times New Roman"/>
        </w:rPr>
      </w:pPr>
      <w:r w:rsidRPr="00D632BF">
        <w:rPr>
          <w:rFonts w:ascii="Times New Roman" w:hAnsi="Times New Roman" w:cs="Times New Roman"/>
        </w:rPr>
        <w:t xml:space="preserve">за часы, выполненные в порядке замещения отсутствующих по болезни или другим причинам </w:t>
      </w:r>
      <w:r w:rsidR="00CD7564" w:rsidRPr="00D632BF">
        <w:rPr>
          <w:rFonts w:ascii="Times New Roman" w:hAnsi="Times New Roman" w:cs="Times New Roman"/>
        </w:rPr>
        <w:t>педагогов дополнительного образования</w:t>
      </w:r>
      <w:r w:rsidRPr="00D632BF">
        <w:rPr>
          <w:rFonts w:ascii="Times New Roman" w:hAnsi="Times New Roman" w:cs="Times New Roman"/>
        </w:rPr>
        <w:t>, продолжавшегося не свыше 2 месяцев;</w:t>
      </w:r>
    </w:p>
    <w:p w:rsidR="00762600" w:rsidRPr="00D632BF" w:rsidRDefault="00762600" w:rsidP="000A5A10">
      <w:pPr>
        <w:numPr>
          <w:ilvl w:val="0"/>
          <w:numId w:val="13"/>
        </w:numPr>
        <w:tabs>
          <w:tab w:val="left" w:pos="993"/>
        </w:tabs>
        <w:ind w:left="0" w:firstLine="709"/>
        <w:rPr>
          <w:rFonts w:ascii="Times New Roman" w:hAnsi="Times New Roman" w:cs="Times New Roman"/>
        </w:rPr>
      </w:pPr>
      <w:r w:rsidRPr="00D632BF">
        <w:rPr>
          <w:rFonts w:ascii="Times New Roman" w:hAnsi="Times New Roman" w:cs="Times New Roman"/>
        </w:rPr>
        <w:t>за педагогическую работу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образовательные организации;</w:t>
      </w:r>
    </w:p>
    <w:p w:rsidR="00762600" w:rsidRPr="00D632BF" w:rsidRDefault="00762600" w:rsidP="000A5A10">
      <w:pPr>
        <w:numPr>
          <w:ilvl w:val="0"/>
          <w:numId w:val="13"/>
        </w:numPr>
        <w:tabs>
          <w:tab w:val="left" w:pos="993"/>
        </w:tabs>
        <w:ind w:left="0" w:firstLine="709"/>
        <w:rPr>
          <w:rFonts w:ascii="Times New Roman" w:hAnsi="Times New Roman" w:cs="Times New Roman"/>
        </w:rPr>
      </w:pPr>
      <w:r w:rsidRPr="00D632BF">
        <w:rPr>
          <w:rFonts w:ascii="Times New Roman" w:hAnsi="Times New Roman" w:cs="Times New Roman"/>
        </w:rPr>
        <w:t>за часы преподавательской работы в объеме 300 часов в другой образовательной организации (в одном или нескольких) сверх учебной нагрузки, выполняемой по совместительству, на основе тарификации</w:t>
      </w:r>
      <w:r w:rsidR="000A5A10">
        <w:rPr>
          <w:rFonts w:ascii="Times New Roman" w:hAnsi="Times New Roman" w:cs="Times New Roman"/>
        </w:rPr>
        <w:t>.</w:t>
      </w:r>
    </w:p>
    <w:p w:rsidR="00762600" w:rsidRPr="00D632BF" w:rsidRDefault="00762600" w:rsidP="000A5A10">
      <w:pPr>
        <w:numPr>
          <w:ilvl w:val="2"/>
          <w:numId w:val="2"/>
        </w:numPr>
        <w:tabs>
          <w:tab w:val="left" w:pos="1418"/>
        </w:tabs>
        <w:ind w:left="0" w:firstLine="567"/>
        <w:rPr>
          <w:rFonts w:ascii="Times New Roman" w:hAnsi="Times New Roman" w:cs="Times New Roman"/>
        </w:rPr>
      </w:pPr>
      <w:r w:rsidRPr="00D632BF">
        <w:rPr>
          <w:rFonts w:ascii="Times New Roman" w:hAnsi="Times New Roman" w:cs="Times New Roman"/>
        </w:rPr>
        <w:t xml:space="preserve">Размер оплаты за 1 час указанной педагогической работы </w:t>
      </w:r>
      <w:r w:rsidR="00A1292A" w:rsidRPr="00D632BF">
        <w:rPr>
          <w:rFonts w:ascii="Times New Roman" w:hAnsi="Times New Roman" w:cs="Times New Roman"/>
        </w:rPr>
        <w:t xml:space="preserve">педагогов дополнительного образования </w:t>
      </w:r>
      <w:r w:rsidRPr="00D632BF">
        <w:rPr>
          <w:rFonts w:ascii="Times New Roman" w:hAnsi="Times New Roman" w:cs="Times New Roman"/>
        </w:rPr>
        <w:t>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rsidR="00762600" w:rsidRPr="00D632BF" w:rsidRDefault="00762600" w:rsidP="000A5A10">
      <w:pPr>
        <w:numPr>
          <w:ilvl w:val="2"/>
          <w:numId w:val="2"/>
        </w:numPr>
        <w:tabs>
          <w:tab w:val="left" w:pos="1418"/>
        </w:tabs>
        <w:ind w:left="0" w:firstLine="567"/>
        <w:rPr>
          <w:rFonts w:ascii="Times New Roman" w:hAnsi="Times New Roman" w:cs="Times New Roman"/>
        </w:rPr>
      </w:pPr>
      <w:r w:rsidRPr="00D632BF">
        <w:rPr>
          <w:rFonts w:ascii="Times New Roman" w:hAnsi="Times New Roman" w:cs="Times New Roman"/>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762600" w:rsidRPr="00D632BF" w:rsidRDefault="00762600" w:rsidP="000A5A10">
      <w:pPr>
        <w:numPr>
          <w:ilvl w:val="2"/>
          <w:numId w:val="2"/>
        </w:numPr>
        <w:tabs>
          <w:tab w:val="left" w:pos="1418"/>
        </w:tabs>
        <w:ind w:left="0" w:firstLine="567"/>
        <w:rPr>
          <w:rFonts w:ascii="Times New Roman" w:hAnsi="Times New Roman" w:cs="Times New Roman"/>
        </w:rPr>
      </w:pPr>
      <w:r w:rsidRPr="00D632BF">
        <w:rPr>
          <w:rFonts w:ascii="Times New Roman" w:hAnsi="Times New Roman" w:cs="Times New Roman"/>
        </w:rPr>
        <w:t xml:space="preserve">Оплата труда за замещение отсутствующего </w:t>
      </w:r>
      <w:r w:rsidR="00A1292A" w:rsidRPr="00D632BF">
        <w:rPr>
          <w:rFonts w:ascii="Times New Roman" w:hAnsi="Times New Roman" w:cs="Times New Roman"/>
        </w:rPr>
        <w:t>педагога дополнительного образования</w:t>
      </w:r>
      <w:r w:rsidRPr="00D632BF">
        <w:rPr>
          <w:rFonts w:ascii="Times New Roman" w:hAnsi="Times New Roman" w:cs="Times New Roman"/>
        </w:rPr>
        <w:t>,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762600" w:rsidRPr="00D632BF" w:rsidRDefault="00762600" w:rsidP="00704BDF">
      <w:pPr>
        <w:pStyle w:val="1"/>
        <w:numPr>
          <w:ilvl w:val="0"/>
          <w:numId w:val="2"/>
        </w:numPr>
        <w:rPr>
          <w:rFonts w:ascii="Times New Roman" w:hAnsi="Times New Roman" w:cs="Times New Roman"/>
          <w:color w:val="auto"/>
        </w:rPr>
      </w:pPr>
      <w:bookmarkStart w:id="51" w:name="sub_300"/>
      <w:r w:rsidRPr="00D632BF">
        <w:rPr>
          <w:rFonts w:ascii="Times New Roman" w:hAnsi="Times New Roman" w:cs="Times New Roman"/>
          <w:color w:val="auto"/>
        </w:rPr>
        <w:t>Условия оплаты труда руководителя организации, заместителей руководителя, главного бухгалтера</w:t>
      </w:r>
    </w:p>
    <w:p w:rsidR="00762600" w:rsidRPr="00D632BF" w:rsidRDefault="00762600" w:rsidP="000A5A10">
      <w:pPr>
        <w:numPr>
          <w:ilvl w:val="1"/>
          <w:numId w:val="2"/>
        </w:numPr>
        <w:tabs>
          <w:tab w:val="left" w:pos="1134"/>
        </w:tabs>
        <w:ind w:left="0" w:firstLine="567"/>
        <w:rPr>
          <w:rFonts w:ascii="Times New Roman" w:hAnsi="Times New Roman" w:cs="Times New Roman"/>
        </w:rPr>
      </w:pPr>
      <w:bookmarkStart w:id="52" w:name="sub_31"/>
      <w:bookmarkEnd w:id="51"/>
      <w:r w:rsidRPr="00D632BF">
        <w:rPr>
          <w:rFonts w:ascii="Times New Roman" w:hAnsi="Times New Roman" w:cs="Times New Roman"/>
        </w:rPr>
        <w:t>Заработная плата руководител</w:t>
      </w:r>
      <w:r w:rsidR="001243DB" w:rsidRPr="00D632BF">
        <w:rPr>
          <w:rFonts w:ascii="Times New Roman" w:hAnsi="Times New Roman" w:cs="Times New Roman"/>
        </w:rPr>
        <w:t>я</w:t>
      </w:r>
      <w:r w:rsidRPr="00D632BF">
        <w:rPr>
          <w:rFonts w:ascii="Times New Roman" w:hAnsi="Times New Roman" w:cs="Times New Roman"/>
        </w:rPr>
        <w:t xml:space="preserve"> </w:t>
      </w:r>
      <w:r w:rsidR="000A5A10">
        <w:rPr>
          <w:rFonts w:ascii="Times New Roman" w:hAnsi="Times New Roman" w:cs="Times New Roman"/>
        </w:rPr>
        <w:t>Учреждения</w:t>
      </w:r>
      <w:r w:rsidRPr="00D632BF">
        <w:rPr>
          <w:rFonts w:ascii="Times New Roman" w:hAnsi="Times New Roman" w:cs="Times New Roman"/>
        </w:rPr>
        <w:t>, заместителей и главн</w:t>
      </w:r>
      <w:r w:rsidR="001243DB" w:rsidRPr="00D632BF">
        <w:rPr>
          <w:rFonts w:ascii="Times New Roman" w:hAnsi="Times New Roman" w:cs="Times New Roman"/>
        </w:rPr>
        <w:t>ого</w:t>
      </w:r>
      <w:r w:rsidRPr="00D632BF">
        <w:rPr>
          <w:rFonts w:ascii="Times New Roman" w:hAnsi="Times New Roman" w:cs="Times New Roman"/>
        </w:rPr>
        <w:t xml:space="preserve"> бухгалтер</w:t>
      </w:r>
      <w:r w:rsidR="001243DB" w:rsidRPr="00D632BF">
        <w:rPr>
          <w:rFonts w:ascii="Times New Roman" w:hAnsi="Times New Roman" w:cs="Times New Roman"/>
        </w:rPr>
        <w:t>а</w:t>
      </w:r>
      <w:r w:rsidRPr="00D632BF">
        <w:rPr>
          <w:rFonts w:ascii="Times New Roman" w:hAnsi="Times New Roman" w:cs="Times New Roman"/>
        </w:rPr>
        <w:t xml:space="preserve"> состоит из должностного оклада, выплат компенсационного и стимулирующего характера.</w:t>
      </w:r>
    </w:p>
    <w:p w:rsidR="00762600" w:rsidRPr="00D632BF" w:rsidRDefault="00762600" w:rsidP="000A5A10">
      <w:pPr>
        <w:numPr>
          <w:ilvl w:val="1"/>
          <w:numId w:val="2"/>
        </w:numPr>
        <w:tabs>
          <w:tab w:val="left" w:pos="1134"/>
        </w:tabs>
        <w:ind w:left="0" w:firstLine="567"/>
        <w:rPr>
          <w:rFonts w:ascii="Times New Roman" w:hAnsi="Times New Roman" w:cs="Times New Roman"/>
        </w:rPr>
      </w:pPr>
      <w:bookmarkStart w:id="53" w:name="sub_32"/>
      <w:bookmarkEnd w:id="52"/>
      <w:r w:rsidRPr="00D632BF">
        <w:rPr>
          <w:rFonts w:ascii="Times New Roman" w:hAnsi="Times New Roman" w:cs="Times New Roman"/>
        </w:rPr>
        <w:t>Должностной оклад руководителя организации определяется трудовым договором</w:t>
      </w:r>
      <w:r w:rsidR="00F517F1" w:rsidRPr="00D632BF">
        <w:rPr>
          <w:rFonts w:ascii="Times New Roman" w:hAnsi="Times New Roman" w:cs="Times New Roman"/>
        </w:rPr>
        <w:t>.</w:t>
      </w:r>
      <w:r w:rsidR="00EC51F0">
        <w:rPr>
          <w:rFonts w:ascii="Times New Roman" w:hAnsi="Times New Roman" w:cs="Times New Roman"/>
        </w:rPr>
        <w:t xml:space="preserve"> </w:t>
      </w:r>
    </w:p>
    <w:bookmarkEnd w:id="53"/>
    <w:p w:rsidR="00F417D2" w:rsidRPr="00D632BF" w:rsidRDefault="00D24711">
      <w:pPr>
        <w:rPr>
          <w:rFonts w:ascii="Times New Roman" w:hAnsi="Times New Roman" w:cs="Times New Roman"/>
        </w:rPr>
      </w:pPr>
      <w:r w:rsidRPr="00D632BF">
        <w:rPr>
          <w:rFonts w:ascii="Times New Roman" w:hAnsi="Times New Roman" w:cs="Times New Roman"/>
        </w:rPr>
        <w:t xml:space="preserve">Система оплаты труда директора организации установлена приказом министерства образования </w:t>
      </w:r>
      <w:r w:rsidR="008C501A">
        <w:rPr>
          <w:rFonts w:ascii="Times New Roman" w:hAnsi="Times New Roman" w:cs="Times New Roman"/>
        </w:rPr>
        <w:t>Республики Дагестан</w:t>
      </w:r>
      <w:r w:rsidR="00F417D2" w:rsidRPr="00D632BF">
        <w:rPr>
          <w:rFonts w:ascii="Times New Roman" w:hAnsi="Times New Roman" w:cs="Times New Roman"/>
        </w:rPr>
        <w:t xml:space="preserve">. </w:t>
      </w:r>
    </w:p>
    <w:p w:rsidR="00762600" w:rsidRPr="00D632BF" w:rsidRDefault="00762600">
      <w:pPr>
        <w:rPr>
          <w:rFonts w:ascii="Times New Roman" w:hAnsi="Times New Roman" w:cs="Times New Roman"/>
        </w:rPr>
      </w:pPr>
      <w:r w:rsidRPr="00D632BF">
        <w:rPr>
          <w:rFonts w:ascii="Times New Roman" w:hAnsi="Times New Roman" w:cs="Times New Roman"/>
        </w:rPr>
        <w:t xml:space="preserve">Предельный уровень соотношения средней заработной платы руководителя организации и средней заработной плате работников организации устанавливается министерством образования </w:t>
      </w:r>
      <w:r w:rsidR="008C501A">
        <w:rPr>
          <w:rFonts w:ascii="Times New Roman" w:hAnsi="Times New Roman" w:cs="Times New Roman"/>
        </w:rPr>
        <w:t>Республики Дагестан</w:t>
      </w:r>
      <w:r w:rsidR="008C501A" w:rsidRPr="00D632BF">
        <w:rPr>
          <w:rFonts w:ascii="Times New Roman" w:hAnsi="Times New Roman" w:cs="Times New Roman"/>
        </w:rPr>
        <w:t xml:space="preserve"> </w:t>
      </w:r>
      <w:r w:rsidRPr="00D632BF">
        <w:rPr>
          <w:rFonts w:ascii="Times New Roman" w:hAnsi="Times New Roman" w:cs="Times New Roman"/>
        </w:rPr>
        <w:t>в кратности от 1 до 8.</w:t>
      </w:r>
    </w:p>
    <w:p w:rsidR="00762600" w:rsidRPr="00D632BF" w:rsidRDefault="00762600">
      <w:pPr>
        <w:rPr>
          <w:rFonts w:ascii="Times New Roman" w:hAnsi="Times New Roman" w:cs="Times New Roman"/>
        </w:rPr>
      </w:pPr>
      <w:bookmarkStart w:id="54" w:name="sub_261"/>
      <w:r w:rsidRPr="00D632BF">
        <w:rPr>
          <w:rFonts w:ascii="Times New Roman" w:hAnsi="Times New Roman" w:cs="Times New Roman"/>
        </w:rPr>
        <w:t xml:space="preserve">Индексация заработной платы работников, отнесенных к категории </w:t>
      </w:r>
      <w:r w:rsidR="000A5A10">
        <w:rPr>
          <w:rFonts w:ascii="Times New Roman" w:hAnsi="Times New Roman" w:cs="Times New Roman"/>
        </w:rPr>
        <w:t>«</w:t>
      </w:r>
      <w:r w:rsidRPr="00D632BF">
        <w:rPr>
          <w:rFonts w:ascii="Times New Roman" w:hAnsi="Times New Roman" w:cs="Times New Roman"/>
        </w:rPr>
        <w:t>руководители</w:t>
      </w:r>
      <w:r w:rsidR="000A5A10">
        <w:rPr>
          <w:rFonts w:ascii="Times New Roman" w:hAnsi="Times New Roman" w:cs="Times New Roman"/>
        </w:rPr>
        <w:t>»</w:t>
      </w:r>
      <w:r w:rsidRPr="00D632BF">
        <w:rPr>
          <w:rFonts w:ascii="Times New Roman" w:hAnsi="Times New Roman" w:cs="Times New Roman"/>
        </w:rPr>
        <w:t xml:space="preserve">, не может превышать индексацию заработной платы, предусмотренную законом </w:t>
      </w:r>
      <w:r w:rsidR="0033584D">
        <w:rPr>
          <w:rFonts w:ascii="Times New Roman" w:hAnsi="Times New Roman" w:cs="Times New Roman"/>
        </w:rPr>
        <w:t>/ название субъекта РФ /</w:t>
      </w:r>
      <w:r w:rsidRPr="00D632BF">
        <w:rPr>
          <w:rFonts w:ascii="Times New Roman" w:hAnsi="Times New Roman" w:cs="Times New Roman"/>
        </w:rPr>
        <w:t xml:space="preserve"> об областном бюджете на очередной финансовый год и плановый период.</w:t>
      </w:r>
    </w:p>
    <w:p w:rsidR="00762600" w:rsidRPr="00D632BF" w:rsidRDefault="00762600" w:rsidP="000A5A10">
      <w:pPr>
        <w:numPr>
          <w:ilvl w:val="1"/>
          <w:numId w:val="2"/>
        </w:numPr>
        <w:tabs>
          <w:tab w:val="left" w:pos="1134"/>
        </w:tabs>
        <w:ind w:left="0" w:firstLine="567"/>
        <w:rPr>
          <w:rFonts w:ascii="Times New Roman" w:hAnsi="Times New Roman" w:cs="Times New Roman"/>
        </w:rPr>
      </w:pPr>
      <w:bookmarkStart w:id="55" w:name="sub_33"/>
      <w:bookmarkEnd w:id="54"/>
      <w:r w:rsidRPr="00D632BF">
        <w:rPr>
          <w:rFonts w:ascii="Times New Roman" w:hAnsi="Times New Roman" w:cs="Times New Roman"/>
        </w:rPr>
        <w:t>Должностные оклады заместителей руководителей и главн</w:t>
      </w:r>
      <w:r w:rsidR="00796B9F" w:rsidRPr="00D632BF">
        <w:rPr>
          <w:rFonts w:ascii="Times New Roman" w:hAnsi="Times New Roman" w:cs="Times New Roman"/>
        </w:rPr>
        <w:t>ого</w:t>
      </w:r>
      <w:r w:rsidRPr="00D632BF">
        <w:rPr>
          <w:rFonts w:ascii="Times New Roman" w:hAnsi="Times New Roman" w:cs="Times New Roman"/>
        </w:rPr>
        <w:t xml:space="preserve"> бухгалтер</w:t>
      </w:r>
      <w:r w:rsidR="00796B9F" w:rsidRPr="00D632BF">
        <w:rPr>
          <w:rFonts w:ascii="Times New Roman" w:hAnsi="Times New Roman" w:cs="Times New Roman"/>
        </w:rPr>
        <w:t>а</w:t>
      </w:r>
      <w:r w:rsidRPr="00D632BF">
        <w:rPr>
          <w:rFonts w:ascii="Times New Roman" w:hAnsi="Times New Roman" w:cs="Times New Roman"/>
        </w:rPr>
        <w:t xml:space="preserve"> </w:t>
      </w:r>
      <w:r w:rsidR="000A5A10">
        <w:rPr>
          <w:rFonts w:ascii="Times New Roman" w:hAnsi="Times New Roman" w:cs="Times New Roman"/>
        </w:rPr>
        <w:t>Учреждения</w:t>
      </w:r>
      <w:r w:rsidRPr="00D632BF">
        <w:rPr>
          <w:rFonts w:ascii="Times New Roman" w:hAnsi="Times New Roman" w:cs="Times New Roman"/>
        </w:rPr>
        <w:t xml:space="preserve"> устанавливаются </w:t>
      </w:r>
      <w:r w:rsidR="00D24711" w:rsidRPr="00D632BF">
        <w:rPr>
          <w:rFonts w:ascii="Times New Roman" w:hAnsi="Times New Roman" w:cs="Times New Roman"/>
        </w:rPr>
        <w:t>директором</w:t>
      </w:r>
      <w:r w:rsidRPr="00D632BF">
        <w:rPr>
          <w:rFonts w:ascii="Times New Roman" w:hAnsi="Times New Roman" w:cs="Times New Roman"/>
        </w:rPr>
        <w:t xml:space="preserve"> организации на 10 - 30 процентов ниже должностн</w:t>
      </w:r>
      <w:r w:rsidR="00D24711" w:rsidRPr="00D632BF">
        <w:rPr>
          <w:rFonts w:ascii="Times New Roman" w:hAnsi="Times New Roman" w:cs="Times New Roman"/>
        </w:rPr>
        <w:t>ого</w:t>
      </w:r>
      <w:r w:rsidRPr="00D632BF">
        <w:rPr>
          <w:rFonts w:ascii="Times New Roman" w:hAnsi="Times New Roman" w:cs="Times New Roman"/>
        </w:rPr>
        <w:t xml:space="preserve"> оклад</w:t>
      </w:r>
      <w:r w:rsidR="00D24711" w:rsidRPr="00D632BF">
        <w:rPr>
          <w:rFonts w:ascii="Times New Roman" w:hAnsi="Times New Roman" w:cs="Times New Roman"/>
        </w:rPr>
        <w:t>а директора</w:t>
      </w:r>
      <w:r w:rsidRPr="00D632BF">
        <w:rPr>
          <w:rFonts w:ascii="Times New Roman" w:hAnsi="Times New Roman" w:cs="Times New Roman"/>
        </w:rPr>
        <w:t xml:space="preserve"> организаци</w:t>
      </w:r>
      <w:r w:rsidR="00D24711" w:rsidRPr="00D632BF">
        <w:rPr>
          <w:rFonts w:ascii="Times New Roman" w:hAnsi="Times New Roman" w:cs="Times New Roman"/>
        </w:rPr>
        <w:t>и</w:t>
      </w:r>
      <w:r w:rsidRPr="00D632BF">
        <w:rPr>
          <w:rFonts w:ascii="Times New Roman" w:hAnsi="Times New Roman" w:cs="Times New Roman"/>
        </w:rPr>
        <w:t>.</w:t>
      </w:r>
    </w:p>
    <w:p w:rsidR="00762600" w:rsidRPr="00D632BF" w:rsidRDefault="00762600" w:rsidP="000A5A10">
      <w:pPr>
        <w:numPr>
          <w:ilvl w:val="1"/>
          <w:numId w:val="2"/>
        </w:numPr>
        <w:tabs>
          <w:tab w:val="left" w:pos="1134"/>
        </w:tabs>
        <w:ind w:left="0" w:firstLine="567"/>
        <w:rPr>
          <w:rFonts w:ascii="Times New Roman" w:hAnsi="Times New Roman" w:cs="Times New Roman"/>
        </w:rPr>
      </w:pPr>
      <w:bookmarkStart w:id="56" w:name="sub_35"/>
      <w:bookmarkEnd w:id="55"/>
      <w:r w:rsidRPr="00D632BF">
        <w:rPr>
          <w:rFonts w:ascii="Times New Roman" w:hAnsi="Times New Roman" w:cs="Times New Roman"/>
        </w:rPr>
        <w:t xml:space="preserve">Премирование руководителя </w:t>
      </w:r>
      <w:r w:rsidR="000A5A10">
        <w:rPr>
          <w:rFonts w:ascii="Times New Roman" w:hAnsi="Times New Roman" w:cs="Times New Roman"/>
        </w:rPr>
        <w:t>Учреждения</w:t>
      </w:r>
      <w:r w:rsidRPr="00D632BF">
        <w:rPr>
          <w:rFonts w:ascii="Times New Roman" w:hAnsi="Times New Roman" w:cs="Times New Roman"/>
        </w:rPr>
        <w:t xml:space="preserve"> осуществляется с учетом результатов деятельности </w:t>
      </w:r>
      <w:r w:rsidR="000A5A10">
        <w:rPr>
          <w:rFonts w:ascii="Times New Roman" w:hAnsi="Times New Roman" w:cs="Times New Roman"/>
        </w:rPr>
        <w:t>Учреждения</w:t>
      </w:r>
      <w:r w:rsidRPr="00D632BF">
        <w:rPr>
          <w:rFonts w:ascii="Times New Roman" w:hAnsi="Times New Roman" w:cs="Times New Roman"/>
        </w:rPr>
        <w:t xml:space="preserve"> в соответствии с критериями оценки эффективности работы руководителя, утверждаемыми учредителем </w:t>
      </w:r>
      <w:r w:rsidR="000A5A10">
        <w:rPr>
          <w:rFonts w:ascii="Times New Roman" w:hAnsi="Times New Roman" w:cs="Times New Roman"/>
        </w:rPr>
        <w:t>Учреждения</w:t>
      </w:r>
      <w:r w:rsidRPr="00D632BF">
        <w:rPr>
          <w:rFonts w:ascii="Times New Roman" w:hAnsi="Times New Roman" w:cs="Times New Roman"/>
        </w:rPr>
        <w:t xml:space="preserve">, за счет бюджетных средств и средств от приносящей доход деятельности, направляемых на оплату труда работников организации. </w:t>
      </w:r>
      <w:r w:rsidRPr="00D632BF">
        <w:rPr>
          <w:rFonts w:ascii="Times New Roman" w:hAnsi="Times New Roman" w:cs="Times New Roman"/>
        </w:rPr>
        <w:lastRenderedPageBreak/>
        <w:t xml:space="preserve">Размеры премирования руководителя </w:t>
      </w:r>
      <w:r w:rsidR="000A5A10">
        <w:rPr>
          <w:rFonts w:ascii="Times New Roman" w:hAnsi="Times New Roman" w:cs="Times New Roman"/>
        </w:rPr>
        <w:t>Учреждения</w:t>
      </w:r>
      <w:r w:rsidRPr="00D632BF">
        <w:rPr>
          <w:rFonts w:ascii="Times New Roman" w:hAnsi="Times New Roman" w:cs="Times New Roman"/>
        </w:rPr>
        <w:t xml:space="preserve">, порядок его выплаты устанавливаются в дополнительном соглашении к трудовому договору руководителя </w:t>
      </w:r>
      <w:r w:rsidR="000A5A10">
        <w:rPr>
          <w:rFonts w:ascii="Times New Roman" w:hAnsi="Times New Roman" w:cs="Times New Roman"/>
        </w:rPr>
        <w:t>Учреждения</w:t>
      </w:r>
      <w:r w:rsidRPr="00D632BF">
        <w:rPr>
          <w:rFonts w:ascii="Times New Roman" w:hAnsi="Times New Roman" w:cs="Times New Roman"/>
        </w:rPr>
        <w:t>.</w:t>
      </w:r>
    </w:p>
    <w:bookmarkEnd w:id="56"/>
    <w:p w:rsidR="00762600" w:rsidRPr="00D632BF" w:rsidRDefault="00762600">
      <w:pPr>
        <w:rPr>
          <w:rFonts w:ascii="Times New Roman" w:hAnsi="Times New Roman" w:cs="Times New Roman"/>
        </w:rPr>
      </w:pPr>
      <w:r w:rsidRPr="00D632BF">
        <w:rPr>
          <w:rFonts w:ascii="Times New Roman" w:hAnsi="Times New Roman" w:cs="Times New Roman"/>
        </w:rPr>
        <w:t xml:space="preserve">Для руководителя </w:t>
      </w:r>
      <w:r w:rsidR="000A5A10">
        <w:rPr>
          <w:rFonts w:ascii="Times New Roman" w:hAnsi="Times New Roman" w:cs="Times New Roman"/>
        </w:rPr>
        <w:t>Учреждения</w:t>
      </w:r>
      <w:r w:rsidRPr="00D632BF">
        <w:rPr>
          <w:rFonts w:ascii="Times New Roman" w:hAnsi="Times New Roman" w:cs="Times New Roman"/>
        </w:rPr>
        <w:t xml:space="preserve"> работодателем предусматривается отдельный перечень стимулирующих выплат, в том числе за счет средств, поступающих от приносящей доход деятельности. Указанные выплаты могут быть установлены с учетом целевых показателей эффективности деятельности организации. Размеры стимулирующих выплат руководителю ежегодно устанавливаются учредителем в дополнительном соглашении к трудовому договору руководителя организации. Перечень стимулирующих выплат, в том числе за счет средств, поступающих от приносящей доход деятельности, определяется в порядке, утверждаемом приказом министерства образования </w:t>
      </w:r>
      <w:r w:rsidR="0033584D">
        <w:rPr>
          <w:rFonts w:ascii="Times New Roman" w:hAnsi="Times New Roman" w:cs="Times New Roman"/>
        </w:rPr>
        <w:t>/ название субъекта РФ /</w:t>
      </w:r>
      <w:r w:rsidRPr="00D632BF">
        <w:rPr>
          <w:rFonts w:ascii="Times New Roman" w:hAnsi="Times New Roman" w:cs="Times New Roman"/>
        </w:rPr>
        <w:t>.</w:t>
      </w:r>
    </w:p>
    <w:p w:rsidR="00762600" w:rsidRPr="00D632BF" w:rsidRDefault="00762600" w:rsidP="00D41499">
      <w:pPr>
        <w:numPr>
          <w:ilvl w:val="1"/>
          <w:numId w:val="2"/>
        </w:numPr>
        <w:tabs>
          <w:tab w:val="left" w:pos="1134"/>
        </w:tabs>
        <w:ind w:left="0" w:firstLine="567"/>
        <w:rPr>
          <w:rFonts w:ascii="Times New Roman" w:hAnsi="Times New Roman" w:cs="Times New Roman"/>
        </w:rPr>
      </w:pPr>
      <w:bookmarkStart w:id="57" w:name="sub_36"/>
      <w:r w:rsidRPr="00D632BF">
        <w:rPr>
          <w:rFonts w:ascii="Times New Roman" w:hAnsi="Times New Roman" w:cs="Times New Roman"/>
        </w:rPr>
        <w:t xml:space="preserve">Руководителю </w:t>
      </w:r>
      <w:r w:rsidR="00D41499">
        <w:rPr>
          <w:rFonts w:ascii="Times New Roman" w:hAnsi="Times New Roman" w:cs="Times New Roman"/>
        </w:rPr>
        <w:t>Учреждения</w:t>
      </w:r>
      <w:r w:rsidRPr="00D632BF">
        <w:rPr>
          <w:rFonts w:ascii="Times New Roman" w:hAnsi="Times New Roman" w:cs="Times New Roman"/>
        </w:rPr>
        <w:t xml:space="preserve">, заместителям руководителя, главному бухгалтеру выплачиваются надбавки за выслугу лет. Величина надбавки за выслугу лет руководителю </w:t>
      </w:r>
      <w:r w:rsidR="00D41499">
        <w:rPr>
          <w:rFonts w:ascii="Times New Roman" w:hAnsi="Times New Roman" w:cs="Times New Roman"/>
        </w:rPr>
        <w:t>Учреждения</w:t>
      </w:r>
      <w:r w:rsidRPr="00D632BF">
        <w:rPr>
          <w:rFonts w:ascii="Times New Roman" w:hAnsi="Times New Roman" w:cs="Times New Roman"/>
        </w:rPr>
        <w:t xml:space="preserve"> устанавливается:</w:t>
      </w:r>
    </w:p>
    <w:bookmarkEnd w:id="57"/>
    <w:p w:rsidR="00762600" w:rsidRPr="00D632BF" w:rsidRDefault="00762600">
      <w:pPr>
        <w:rPr>
          <w:rFonts w:ascii="Times New Roman" w:hAnsi="Times New Roman" w:cs="Times New Roman"/>
        </w:rPr>
      </w:pPr>
      <w:r w:rsidRPr="00D632BF">
        <w:rPr>
          <w:rFonts w:ascii="Times New Roman" w:hAnsi="Times New Roman" w:cs="Times New Roman"/>
        </w:rPr>
        <w:t>при выслуге лет от 1 года до 5 лет - до 5%;</w:t>
      </w:r>
    </w:p>
    <w:p w:rsidR="00762600" w:rsidRPr="00D632BF" w:rsidRDefault="00762600">
      <w:pPr>
        <w:rPr>
          <w:rFonts w:ascii="Times New Roman" w:hAnsi="Times New Roman" w:cs="Times New Roman"/>
        </w:rPr>
      </w:pPr>
      <w:r w:rsidRPr="00D632BF">
        <w:rPr>
          <w:rFonts w:ascii="Times New Roman" w:hAnsi="Times New Roman" w:cs="Times New Roman"/>
        </w:rPr>
        <w:t>при выслуге лет от 5 до 10 лет - до 10%;</w:t>
      </w:r>
    </w:p>
    <w:p w:rsidR="00762600" w:rsidRPr="00D632BF" w:rsidRDefault="00762600">
      <w:pPr>
        <w:rPr>
          <w:rFonts w:ascii="Times New Roman" w:hAnsi="Times New Roman" w:cs="Times New Roman"/>
        </w:rPr>
      </w:pPr>
      <w:r w:rsidRPr="00D632BF">
        <w:rPr>
          <w:rFonts w:ascii="Times New Roman" w:hAnsi="Times New Roman" w:cs="Times New Roman"/>
        </w:rPr>
        <w:t>при выслуге более 10 лет - до 15%.</w:t>
      </w:r>
    </w:p>
    <w:p w:rsidR="00762600" w:rsidRPr="00D632BF" w:rsidRDefault="00762600">
      <w:pPr>
        <w:rPr>
          <w:rFonts w:ascii="Times New Roman" w:hAnsi="Times New Roman" w:cs="Times New Roman"/>
        </w:rPr>
      </w:pPr>
      <w:r w:rsidRPr="00D632BF">
        <w:rPr>
          <w:rFonts w:ascii="Times New Roman" w:hAnsi="Times New Roman" w:cs="Times New Roman"/>
        </w:rPr>
        <w:t>Заместителям руководителя, главному бухгалтеру надбавка за выслугу лет рассчитывается исходя из процентного соотношения величины должностного оклада заместителя (главного бухгалтера) и руководителя организации и величины средней заработной платы работника основного персонала по организации, педагогического стажа работы - для заместителей, курирующих учебно-воспитательную работу, и стажа работы - для заместителя по хозяйственной работе, главного бухгалтера:</w:t>
      </w:r>
    </w:p>
    <w:p w:rsidR="00762600" w:rsidRPr="00D632BF" w:rsidRDefault="00762600">
      <w:pPr>
        <w:rPr>
          <w:rFonts w:ascii="Times New Roman" w:hAnsi="Times New Roman" w:cs="Times New Roman"/>
        </w:rPr>
      </w:pPr>
      <w:proofErr w:type="spellStart"/>
      <w:r w:rsidRPr="00D632BF">
        <w:rPr>
          <w:rFonts w:ascii="Times New Roman" w:hAnsi="Times New Roman" w:cs="Times New Roman"/>
        </w:rPr>
        <w:t>Нв</w:t>
      </w:r>
      <w:proofErr w:type="spellEnd"/>
      <w:r w:rsidRPr="00D632BF">
        <w:rPr>
          <w:rFonts w:ascii="Times New Roman" w:hAnsi="Times New Roman" w:cs="Times New Roman"/>
        </w:rPr>
        <w:t xml:space="preserve"> = (</w:t>
      </w:r>
      <w:proofErr w:type="spellStart"/>
      <w:r w:rsidRPr="00D632BF">
        <w:rPr>
          <w:rFonts w:ascii="Times New Roman" w:hAnsi="Times New Roman" w:cs="Times New Roman"/>
        </w:rPr>
        <w:t>Зс</w:t>
      </w:r>
      <w:proofErr w:type="spellEnd"/>
      <w:r w:rsidRPr="00D632BF">
        <w:rPr>
          <w:rFonts w:ascii="Times New Roman" w:hAnsi="Times New Roman" w:cs="Times New Roman"/>
        </w:rPr>
        <w:t xml:space="preserve"> </w:t>
      </w:r>
      <w:proofErr w:type="spellStart"/>
      <w:r w:rsidRPr="00D632BF">
        <w:rPr>
          <w:rFonts w:ascii="Times New Roman" w:hAnsi="Times New Roman" w:cs="Times New Roman"/>
        </w:rPr>
        <w:t>x</w:t>
      </w:r>
      <w:proofErr w:type="spellEnd"/>
      <w:r w:rsidRPr="00D632BF">
        <w:rPr>
          <w:rFonts w:ascii="Times New Roman" w:hAnsi="Times New Roman" w:cs="Times New Roman"/>
        </w:rPr>
        <w:t xml:space="preserve"> К) x В, где:</w:t>
      </w:r>
    </w:p>
    <w:p w:rsidR="00762600" w:rsidRPr="00D632BF" w:rsidRDefault="00762600">
      <w:pPr>
        <w:rPr>
          <w:rFonts w:ascii="Times New Roman" w:hAnsi="Times New Roman" w:cs="Times New Roman"/>
        </w:rPr>
      </w:pPr>
      <w:proofErr w:type="spellStart"/>
      <w:r w:rsidRPr="00D632BF">
        <w:rPr>
          <w:rFonts w:ascii="Times New Roman" w:hAnsi="Times New Roman" w:cs="Times New Roman"/>
        </w:rPr>
        <w:t>Нв</w:t>
      </w:r>
      <w:proofErr w:type="spellEnd"/>
      <w:r w:rsidRPr="00D632BF">
        <w:rPr>
          <w:rFonts w:ascii="Times New Roman" w:hAnsi="Times New Roman" w:cs="Times New Roman"/>
        </w:rPr>
        <w:t xml:space="preserve"> - надбавка за выслугу в денежном выражении;</w:t>
      </w:r>
    </w:p>
    <w:p w:rsidR="00762600" w:rsidRPr="00D632BF" w:rsidRDefault="00762600">
      <w:pPr>
        <w:rPr>
          <w:rFonts w:ascii="Times New Roman" w:hAnsi="Times New Roman" w:cs="Times New Roman"/>
        </w:rPr>
      </w:pPr>
      <w:proofErr w:type="spellStart"/>
      <w:r w:rsidRPr="00D632BF">
        <w:rPr>
          <w:rFonts w:ascii="Times New Roman" w:hAnsi="Times New Roman" w:cs="Times New Roman"/>
        </w:rPr>
        <w:t>Зс</w:t>
      </w:r>
      <w:proofErr w:type="spellEnd"/>
      <w:r w:rsidRPr="00D632BF">
        <w:rPr>
          <w:rFonts w:ascii="Times New Roman" w:hAnsi="Times New Roman" w:cs="Times New Roman"/>
        </w:rPr>
        <w:t xml:space="preserve"> - средняя заработная плата работника основного персонала по организации;</w:t>
      </w:r>
    </w:p>
    <w:p w:rsidR="00762600" w:rsidRPr="00D632BF" w:rsidRDefault="00762600">
      <w:pPr>
        <w:rPr>
          <w:rFonts w:ascii="Times New Roman" w:hAnsi="Times New Roman" w:cs="Times New Roman"/>
        </w:rPr>
      </w:pPr>
      <w:r w:rsidRPr="00D632BF">
        <w:rPr>
          <w:rFonts w:ascii="Times New Roman" w:hAnsi="Times New Roman" w:cs="Times New Roman"/>
        </w:rPr>
        <w:t>К - коэффициент соотношения должностного оклада заместителя (главного бухгалтера) к должностному окладу руководителя;</w:t>
      </w:r>
    </w:p>
    <w:p w:rsidR="00762600" w:rsidRPr="00D632BF" w:rsidRDefault="00762600">
      <w:pPr>
        <w:rPr>
          <w:rFonts w:ascii="Times New Roman" w:hAnsi="Times New Roman" w:cs="Times New Roman"/>
        </w:rPr>
      </w:pPr>
      <w:r w:rsidRPr="00D632BF">
        <w:rPr>
          <w:rFonts w:ascii="Times New Roman" w:hAnsi="Times New Roman" w:cs="Times New Roman"/>
        </w:rPr>
        <w:t>В - коэффициент, отражающий величину надбавки за выслугу лет.</w:t>
      </w:r>
    </w:p>
    <w:p w:rsidR="00762600" w:rsidRPr="00D632BF" w:rsidRDefault="00762600">
      <w:pPr>
        <w:rPr>
          <w:rFonts w:ascii="Times New Roman" w:hAnsi="Times New Roman" w:cs="Times New Roman"/>
        </w:rPr>
      </w:pPr>
      <w:r w:rsidRPr="00D632BF">
        <w:rPr>
          <w:rFonts w:ascii="Times New Roman" w:hAnsi="Times New Roman" w:cs="Times New Roman"/>
        </w:rPr>
        <w:t xml:space="preserve">Стаж руководящей работы определяется в порядке, утверждаемом приказом министерства образования </w:t>
      </w:r>
      <w:r w:rsidR="0033584D">
        <w:rPr>
          <w:rFonts w:ascii="Times New Roman" w:hAnsi="Times New Roman" w:cs="Times New Roman"/>
        </w:rPr>
        <w:t>/ название субъекта РФ /</w:t>
      </w:r>
      <w:r w:rsidRPr="00D632BF">
        <w:rPr>
          <w:rFonts w:ascii="Times New Roman" w:hAnsi="Times New Roman" w:cs="Times New Roman"/>
        </w:rPr>
        <w:t>.</w:t>
      </w:r>
    </w:p>
    <w:p w:rsidR="00762600" w:rsidRPr="00D632BF" w:rsidRDefault="00762600" w:rsidP="00D41499">
      <w:pPr>
        <w:numPr>
          <w:ilvl w:val="1"/>
          <w:numId w:val="2"/>
        </w:numPr>
        <w:tabs>
          <w:tab w:val="left" w:pos="1134"/>
        </w:tabs>
        <w:ind w:left="0" w:firstLine="567"/>
        <w:rPr>
          <w:rFonts w:ascii="Times New Roman" w:hAnsi="Times New Roman" w:cs="Times New Roman"/>
        </w:rPr>
      </w:pPr>
      <w:bookmarkStart w:id="58" w:name="sub_39"/>
      <w:r w:rsidRPr="00D632BF">
        <w:rPr>
          <w:rFonts w:ascii="Times New Roman" w:hAnsi="Times New Roman" w:cs="Times New Roman"/>
        </w:rPr>
        <w:t xml:space="preserve">Руководителю, заместителям руководителя, имеющим почетные звания "Народный учитель", "Заслуженный учитель" и "Заслуженный преподаватель" СССР, Российской Федерации и союзных республик, входящих в состав СССР, "Заслуженный мастер </w:t>
      </w:r>
      <w:proofErr w:type="spellStart"/>
      <w:r w:rsidRPr="00D632BF">
        <w:rPr>
          <w:rFonts w:ascii="Times New Roman" w:hAnsi="Times New Roman" w:cs="Times New Roman"/>
        </w:rPr>
        <w:t>профтехобразования</w:t>
      </w:r>
      <w:proofErr w:type="spellEnd"/>
      <w:r w:rsidRPr="00D632BF">
        <w:rPr>
          <w:rFonts w:ascii="Times New Roman" w:hAnsi="Times New Roman" w:cs="Times New Roman"/>
        </w:rPr>
        <w:t>", а также руководителю, заместителям руководителя, имеющим почетные звания "Заслуженный работник физической культуры", "Заслуженный работник культуры", "Заслуженный деятель искусств", "Заслуженный артист", "Народный артист", "Заслуженный тренер", "Заслуженный мастер спорта", "Мастер спорта международного класса" 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предусматривается персональная повышающая надбавка за почетное звание в размере 10% от должностного оклада. Применение персональной повышающей надбавки для руководителя и заместителей руководителя может быть только при условии соответствия почетного звания профилю организации.</w:t>
      </w:r>
    </w:p>
    <w:p w:rsidR="00762600" w:rsidRPr="00D632BF" w:rsidRDefault="00762600" w:rsidP="00704BDF">
      <w:pPr>
        <w:pStyle w:val="1"/>
        <w:numPr>
          <w:ilvl w:val="0"/>
          <w:numId w:val="2"/>
        </w:numPr>
        <w:rPr>
          <w:rFonts w:ascii="Times New Roman" w:hAnsi="Times New Roman" w:cs="Times New Roman"/>
          <w:color w:val="auto"/>
        </w:rPr>
      </w:pPr>
      <w:bookmarkStart w:id="59" w:name="sub_400"/>
      <w:bookmarkEnd w:id="58"/>
      <w:r w:rsidRPr="00D632BF">
        <w:rPr>
          <w:rFonts w:ascii="Times New Roman" w:hAnsi="Times New Roman" w:cs="Times New Roman"/>
          <w:color w:val="auto"/>
        </w:rPr>
        <w:t>Другие вопросы оплаты труда</w:t>
      </w:r>
    </w:p>
    <w:p w:rsidR="00762600" w:rsidRPr="00D632BF" w:rsidRDefault="00762600" w:rsidP="00D41499">
      <w:pPr>
        <w:numPr>
          <w:ilvl w:val="1"/>
          <w:numId w:val="2"/>
        </w:numPr>
        <w:tabs>
          <w:tab w:val="left" w:pos="1134"/>
        </w:tabs>
        <w:ind w:left="0" w:firstLine="567"/>
        <w:rPr>
          <w:rFonts w:ascii="Times New Roman" w:hAnsi="Times New Roman" w:cs="Times New Roman"/>
        </w:rPr>
      </w:pPr>
      <w:bookmarkStart w:id="60" w:name="sub_41"/>
      <w:bookmarkEnd w:id="59"/>
      <w:r w:rsidRPr="00D632BF">
        <w:rPr>
          <w:rFonts w:ascii="Times New Roman" w:hAnsi="Times New Roman" w:cs="Times New Roman"/>
        </w:rPr>
        <w:t>Должностные оклады заместителей руководителей структурных подразделений устанавлива</w:t>
      </w:r>
      <w:r w:rsidR="00796B9F" w:rsidRPr="00D632BF">
        <w:rPr>
          <w:rFonts w:ascii="Times New Roman" w:hAnsi="Times New Roman" w:cs="Times New Roman"/>
        </w:rPr>
        <w:t>ются</w:t>
      </w:r>
      <w:r w:rsidRPr="00D632BF">
        <w:rPr>
          <w:rFonts w:ascii="Times New Roman" w:hAnsi="Times New Roman" w:cs="Times New Roman"/>
        </w:rPr>
        <w:t xml:space="preserve"> на 5 - 10% ниже должностных окладов руководителей соответствующих структурных подразделений.</w:t>
      </w:r>
    </w:p>
    <w:p w:rsidR="00762600" w:rsidRPr="00D632BF" w:rsidRDefault="00762600" w:rsidP="00D41499">
      <w:pPr>
        <w:numPr>
          <w:ilvl w:val="1"/>
          <w:numId w:val="2"/>
        </w:numPr>
        <w:tabs>
          <w:tab w:val="left" w:pos="1134"/>
        </w:tabs>
        <w:ind w:left="0" w:firstLine="567"/>
        <w:rPr>
          <w:rFonts w:ascii="Times New Roman" w:hAnsi="Times New Roman" w:cs="Times New Roman"/>
        </w:rPr>
      </w:pPr>
      <w:bookmarkStart w:id="61" w:name="sub_42"/>
      <w:bookmarkEnd w:id="60"/>
      <w:r w:rsidRPr="00D632BF">
        <w:rPr>
          <w:rFonts w:ascii="Times New Roman" w:hAnsi="Times New Roman" w:cs="Times New Roman"/>
        </w:rPr>
        <w:t>Работники, не имеющие специальной подготовки или стажа работы, установленных тарифно-квалификационными справочниками (квалификационными характеристиками),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в порядке исключения могут быть назначены руководителем образовательной организации на соответствующие должности.</w:t>
      </w:r>
    </w:p>
    <w:p w:rsidR="00762600" w:rsidRPr="00D632BF" w:rsidRDefault="00762600" w:rsidP="00D41499">
      <w:pPr>
        <w:numPr>
          <w:ilvl w:val="1"/>
          <w:numId w:val="2"/>
        </w:numPr>
        <w:tabs>
          <w:tab w:val="left" w:pos="1134"/>
        </w:tabs>
        <w:ind w:left="0" w:firstLine="567"/>
        <w:rPr>
          <w:rFonts w:ascii="Times New Roman" w:hAnsi="Times New Roman" w:cs="Times New Roman"/>
        </w:rPr>
      </w:pPr>
      <w:bookmarkStart w:id="62" w:name="sub_43"/>
      <w:bookmarkEnd w:id="61"/>
      <w:r w:rsidRPr="00D632BF">
        <w:rPr>
          <w:rFonts w:ascii="Times New Roman" w:hAnsi="Times New Roman" w:cs="Times New Roman"/>
        </w:rPr>
        <w:t xml:space="preserve">При установлении оплаты труда педагогическим работникам, выполняющим работу </w:t>
      </w:r>
      <w:r w:rsidRPr="00D632BF">
        <w:rPr>
          <w:rFonts w:ascii="Times New Roman" w:hAnsi="Times New Roman" w:cs="Times New Roman"/>
        </w:rPr>
        <w:lastRenderedPageBreak/>
        <w:t>по иной должности, по которой не установлена квалификационная категория, условия оплаты труда определяются с учетом имеющейся квалификационной категории, если профиль выполняемой педагогической работы соответствует профилю работы, по которой имеется категория.</w:t>
      </w:r>
    </w:p>
    <w:p w:rsidR="00762600" w:rsidRPr="00D632BF" w:rsidRDefault="00762600" w:rsidP="00D41499">
      <w:pPr>
        <w:numPr>
          <w:ilvl w:val="1"/>
          <w:numId w:val="2"/>
        </w:numPr>
        <w:tabs>
          <w:tab w:val="left" w:pos="1134"/>
        </w:tabs>
        <w:ind w:left="0" w:firstLine="567"/>
        <w:rPr>
          <w:rFonts w:ascii="Times New Roman" w:hAnsi="Times New Roman" w:cs="Times New Roman"/>
        </w:rPr>
      </w:pPr>
      <w:bookmarkStart w:id="63" w:name="sub_45"/>
      <w:bookmarkEnd w:id="62"/>
      <w:r w:rsidRPr="00D632BF">
        <w:rPr>
          <w:rFonts w:ascii="Times New Roman" w:hAnsi="Times New Roman" w:cs="Times New Roman"/>
        </w:rPr>
        <w:t>Преподавательская работа руководящих и других работников организаций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 Выполнение преподавательской работы, указанной в настоящем пункте, допускается в основное рабочее время с согласия работодателя.</w:t>
      </w:r>
    </w:p>
    <w:p w:rsidR="00762600" w:rsidRDefault="00762600" w:rsidP="00D41499">
      <w:pPr>
        <w:numPr>
          <w:ilvl w:val="1"/>
          <w:numId w:val="2"/>
        </w:numPr>
        <w:tabs>
          <w:tab w:val="left" w:pos="1134"/>
        </w:tabs>
        <w:ind w:left="0" w:firstLine="567"/>
        <w:rPr>
          <w:rFonts w:ascii="Times New Roman" w:hAnsi="Times New Roman" w:cs="Times New Roman"/>
        </w:rPr>
      </w:pPr>
      <w:bookmarkStart w:id="64" w:name="sub_46"/>
      <w:bookmarkEnd w:id="63"/>
      <w:r w:rsidRPr="00D632BF">
        <w:rPr>
          <w:rFonts w:ascii="Times New Roman" w:hAnsi="Times New Roman" w:cs="Times New Roman"/>
        </w:rPr>
        <w:t xml:space="preserve">Положением об оплате труда работников организации предусматривается выплата работникам материальной помощи. Материальная помощь выплачивается за счет бюджетных средств и средств от приносящей доход деятельности. Материальная помощь оказывается при наступлении особых обстоятельств, требующих больших материальных затрат заявителя - рождение ребенка, продолжительное лечение и иные обстоятельства. Порядок и условия выплаты материальной помощи регулируются </w:t>
      </w:r>
      <w:r w:rsidR="00796B9F" w:rsidRPr="00D632BF">
        <w:rPr>
          <w:rFonts w:ascii="Times New Roman" w:hAnsi="Times New Roman" w:cs="Times New Roman"/>
        </w:rPr>
        <w:t>П</w:t>
      </w:r>
      <w:r w:rsidR="00250A93" w:rsidRPr="00D632BF">
        <w:rPr>
          <w:rFonts w:ascii="Times New Roman" w:hAnsi="Times New Roman" w:cs="Times New Roman"/>
        </w:rPr>
        <w:t>оложением о материальном стимулировании работников</w:t>
      </w:r>
      <w:r w:rsidRPr="00D632BF">
        <w:rPr>
          <w:rFonts w:ascii="Times New Roman" w:hAnsi="Times New Roman" w:cs="Times New Roman"/>
        </w:rPr>
        <w:t>.</w:t>
      </w:r>
    </w:p>
    <w:p w:rsidR="00EC51F0" w:rsidRPr="00D632BF" w:rsidRDefault="00EC51F0" w:rsidP="00D41499">
      <w:pPr>
        <w:numPr>
          <w:ilvl w:val="1"/>
          <w:numId w:val="2"/>
        </w:numPr>
        <w:tabs>
          <w:tab w:val="left" w:pos="1134"/>
        </w:tabs>
        <w:ind w:left="0" w:firstLine="567"/>
        <w:rPr>
          <w:rFonts w:ascii="Times New Roman" w:hAnsi="Times New Roman" w:cs="Times New Roman"/>
        </w:rPr>
      </w:pPr>
      <w:r w:rsidRPr="00EC51F0">
        <w:rPr>
          <w:rFonts w:ascii="Times New Roman" w:hAnsi="Times New Roman" w:cs="Times New Roman"/>
        </w:rPr>
        <w:t>К основному персоналу по видам экономической деятельности для расчета средней заработной платы для установления должностного оклада руководителю учреждения</w:t>
      </w:r>
      <w:r>
        <w:rPr>
          <w:rFonts w:ascii="Times New Roman" w:hAnsi="Times New Roman" w:cs="Times New Roman"/>
        </w:rPr>
        <w:t xml:space="preserve"> относятся: педагоги-организаторы, педагоги дополнительного образования, методисты.</w:t>
      </w:r>
    </w:p>
    <w:p w:rsidR="00762600" w:rsidRPr="00D632BF" w:rsidRDefault="00762600" w:rsidP="00D41499">
      <w:pPr>
        <w:numPr>
          <w:ilvl w:val="1"/>
          <w:numId w:val="2"/>
        </w:numPr>
        <w:tabs>
          <w:tab w:val="left" w:pos="1134"/>
        </w:tabs>
        <w:ind w:left="0" w:firstLine="567"/>
        <w:rPr>
          <w:rFonts w:ascii="Times New Roman" w:hAnsi="Times New Roman" w:cs="Times New Roman"/>
        </w:rPr>
      </w:pPr>
      <w:bookmarkStart w:id="65" w:name="sub_1048"/>
      <w:bookmarkEnd w:id="64"/>
      <w:r w:rsidRPr="00D632BF">
        <w:rPr>
          <w:rFonts w:ascii="Times New Roman" w:hAnsi="Times New Roman" w:cs="Times New Roman"/>
        </w:rPr>
        <w:t xml:space="preserve">Оплата труда для лиц, работающих по совместительству, осуществляется с учетом норм </w:t>
      </w:r>
      <w:r w:rsidR="00D41499" w:rsidRPr="00D41499">
        <w:rPr>
          <w:rFonts w:ascii="Times New Roman" w:hAnsi="Times New Roman" w:cs="Times New Roman"/>
        </w:rPr>
        <w:t xml:space="preserve">статьи 287 Трудового </w:t>
      </w:r>
      <w:r w:rsidRPr="00D632BF">
        <w:rPr>
          <w:rFonts w:ascii="Times New Roman" w:hAnsi="Times New Roman" w:cs="Times New Roman"/>
        </w:rPr>
        <w:t>кодекса Российской Федерации.</w:t>
      </w:r>
    </w:p>
    <w:bookmarkEnd w:id="65"/>
    <w:p w:rsidR="00D632BF" w:rsidRPr="00D632BF" w:rsidRDefault="00D632BF">
      <w:pPr>
        <w:ind w:firstLine="698"/>
        <w:jc w:val="right"/>
        <w:rPr>
          <w:rStyle w:val="a3"/>
          <w:rFonts w:ascii="Times New Roman" w:hAnsi="Times New Roman" w:cs="Times New Roman"/>
          <w:bCs/>
          <w:color w:val="auto"/>
        </w:rPr>
      </w:pPr>
    </w:p>
    <w:p w:rsidR="00D632BF" w:rsidRPr="00D632BF" w:rsidRDefault="00D632BF">
      <w:pPr>
        <w:ind w:firstLine="698"/>
        <w:jc w:val="right"/>
        <w:rPr>
          <w:rStyle w:val="a3"/>
          <w:rFonts w:ascii="Times New Roman" w:hAnsi="Times New Roman" w:cs="Times New Roman"/>
          <w:bCs/>
          <w:color w:val="auto"/>
        </w:rPr>
      </w:pPr>
    </w:p>
    <w:p w:rsidR="00D632BF" w:rsidRPr="00D632BF" w:rsidRDefault="00D632BF">
      <w:pPr>
        <w:ind w:firstLine="698"/>
        <w:jc w:val="right"/>
        <w:rPr>
          <w:rStyle w:val="a3"/>
          <w:rFonts w:ascii="Times New Roman" w:hAnsi="Times New Roman" w:cs="Times New Roman"/>
          <w:bCs/>
          <w:color w:val="auto"/>
        </w:rPr>
      </w:pPr>
    </w:p>
    <w:p w:rsidR="00D632BF" w:rsidRPr="00D632BF" w:rsidRDefault="00D632BF">
      <w:pPr>
        <w:ind w:firstLine="698"/>
        <w:jc w:val="right"/>
        <w:rPr>
          <w:rStyle w:val="a3"/>
          <w:rFonts w:ascii="Times New Roman" w:hAnsi="Times New Roman" w:cs="Times New Roman"/>
          <w:bCs/>
          <w:color w:val="auto"/>
        </w:rPr>
      </w:pPr>
    </w:p>
    <w:p w:rsidR="00D632BF" w:rsidRDefault="00D632BF">
      <w:pPr>
        <w:ind w:firstLine="698"/>
        <w:jc w:val="right"/>
        <w:rPr>
          <w:rStyle w:val="a3"/>
          <w:rFonts w:ascii="Times New Roman" w:hAnsi="Times New Roman" w:cs="Times New Roman"/>
          <w:bCs/>
          <w:color w:val="auto"/>
        </w:rPr>
      </w:pPr>
    </w:p>
    <w:p w:rsidR="009B6BC6" w:rsidRDefault="009B6BC6">
      <w:pPr>
        <w:ind w:firstLine="698"/>
        <w:jc w:val="right"/>
        <w:rPr>
          <w:rStyle w:val="a3"/>
          <w:rFonts w:ascii="Times New Roman" w:hAnsi="Times New Roman" w:cs="Times New Roman"/>
          <w:bCs/>
          <w:color w:val="auto"/>
        </w:rPr>
      </w:pPr>
    </w:p>
    <w:p w:rsidR="009B6BC6" w:rsidRDefault="009B6BC6">
      <w:pPr>
        <w:ind w:firstLine="698"/>
        <w:jc w:val="right"/>
        <w:rPr>
          <w:rStyle w:val="a3"/>
          <w:rFonts w:ascii="Times New Roman" w:hAnsi="Times New Roman" w:cs="Times New Roman"/>
          <w:bCs/>
          <w:color w:val="auto"/>
        </w:rPr>
      </w:pPr>
    </w:p>
    <w:p w:rsidR="00762600" w:rsidRPr="00D632BF" w:rsidRDefault="00762600">
      <w:pPr>
        <w:ind w:firstLine="698"/>
        <w:jc w:val="right"/>
        <w:rPr>
          <w:rFonts w:ascii="Times New Roman" w:hAnsi="Times New Roman" w:cs="Times New Roman"/>
        </w:rPr>
      </w:pPr>
      <w:r w:rsidRPr="00D632BF">
        <w:rPr>
          <w:rStyle w:val="a3"/>
          <w:rFonts w:ascii="Times New Roman" w:hAnsi="Times New Roman" w:cs="Times New Roman"/>
          <w:bCs/>
          <w:color w:val="auto"/>
        </w:rPr>
        <w:t>Приложение 1</w:t>
      </w:r>
    </w:p>
    <w:p w:rsidR="00295919" w:rsidRPr="00D41499" w:rsidRDefault="00295919" w:rsidP="00295919">
      <w:pPr>
        <w:jc w:val="right"/>
        <w:rPr>
          <w:rFonts w:ascii="Times New Roman" w:hAnsi="Times New Roman" w:cs="Times New Roman"/>
          <w:b/>
        </w:rPr>
      </w:pPr>
      <w:r w:rsidRPr="00D41499">
        <w:rPr>
          <w:rFonts w:ascii="Times New Roman" w:hAnsi="Times New Roman" w:cs="Times New Roman"/>
          <w:b/>
        </w:rPr>
        <w:t>к Положению об оплате труда работников</w:t>
      </w:r>
    </w:p>
    <w:p w:rsidR="00295919" w:rsidRPr="00D41499" w:rsidRDefault="00295919" w:rsidP="00295919">
      <w:pPr>
        <w:jc w:val="right"/>
        <w:rPr>
          <w:rFonts w:ascii="Times New Roman" w:hAnsi="Times New Roman" w:cs="Times New Roman"/>
          <w:b/>
        </w:rPr>
      </w:pPr>
      <w:r w:rsidRPr="00D41499">
        <w:rPr>
          <w:rFonts w:ascii="Times New Roman" w:hAnsi="Times New Roman" w:cs="Times New Roman"/>
          <w:b/>
        </w:rPr>
        <w:t>МБУДО «</w:t>
      </w:r>
      <w:r w:rsidR="005D47AF">
        <w:rPr>
          <w:rFonts w:ascii="Times New Roman" w:hAnsi="Times New Roman" w:cs="Times New Roman"/>
          <w:b/>
        </w:rPr>
        <w:t>ДЮСШ</w:t>
      </w:r>
      <w:r w:rsidRPr="00D41499">
        <w:rPr>
          <w:rFonts w:ascii="Times New Roman" w:hAnsi="Times New Roman" w:cs="Times New Roman"/>
          <w:b/>
        </w:rPr>
        <w:t>»</w:t>
      </w:r>
    </w:p>
    <w:p w:rsidR="00762600" w:rsidRPr="00D632BF" w:rsidRDefault="00762600">
      <w:pPr>
        <w:rPr>
          <w:rFonts w:ascii="Times New Roman" w:hAnsi="Times New Roman" w:cs="Times New Roman"/>
        </w:rPr>
      </w:pPr>
    </w:p>
    <w:p w:rsidR="00250A93" w:rsidRPr="00D632BF" w:rsidRDefault="00762600">
      <w:pPr>
        <w:pStyle w:val="1"/>
        <w:rPr>
          <w:rFonts w:ascii="Times New Roman" w:hAnsi="Times New Roman" w:cs="Times New Roman"/>
          <w:color w:val="auto"/>
        </w:rPr>
      </w:pPr>
      <w:r w:rsidRPr="00D632BF">
        <w:rPr>
          <w:rFonts w:ascii="Times New Roman" w:hAnsi="Times New Roman" w:cs="Times New Roman"/>
          <w:color w:val="auto"/>
        </w:rPr>
        <w:t>Порядок</w:t>
      </w:r>
      <w:r w:rsidRPr="00D632BF">
        <w:rPr>
          <w:rFonts w:ascii="Times New Roman" w:hAnsi="Times New Roman" w:cs="Times New Roman"/>
          <w:color w:val="auto"/>
        </w:rPr>
        <w:br/>
        <w:t>формирования должностных окладов (ставок заработной платы) работников</w:t>
      </w:r>
      <w:r w:rsidR="00A16148">
        <w:rPr>
          <w:rFonts w:ascii="Times New Roman" w:hAnsi="Times New Roman" w:cs="Times New Roman"/>
          <w:color w:val="auto"/>
        </w:rPr>
        <w:t xml:space="preserve"> Учреждения</w:t>
      </w:r>
    </w:p>
    <w:p w:rsidR="00762600" w:rsidRPr="00D632BF" w:rsidRDefault="00762600">
      <w:pPr>
        <w:rPr>
          <w:rFonts w:ascii="Times New Roman" w:hAnsi="Times New Roman" w:cs="Times New Roman"/>
        </w:rPr>
      </w:pPr>
    </w:p>
    <w:p w:rsidR="00762600" w:rsidRPr="00A16148" w:rsidRDefault="00762600">
      <w:pPr>
        <w:rPr>
          <w:rFonts w:ascii="Times New Roman" w:hAnsi="Times New Roman" w:cs="Times New Roman"/>
          <w:b/>
        </w:rPr>
      </w:pPr>
      <w:bookmarkStart w:id="66" w:name="sub_1110"/>
      <w:r w:rsidRPr="00A16148">
        <w:rPr>
          <w:rStyle w:val="a3"/>
          <w:rFonts w:ascii="Times New Roman" w:hAnsi="Times New Roman" w:cs="Times New Roman"/>
          <w:b w:val="0"/>
          <w:bCs/>
          <w:color w:val="auto"/>
        </w:rPr>
        <w:t xml:space="preserve">1. Порядок формирования должностных окладов (ставок заработной платы) работников организаций, осуществляющих профессиональную деятельность по должностям работников образования </w:t>
      </w:r>
      <w:bookmarkEnd w:id="66"/>
    </w:p>
    <w:p w:rsidR="00762600" w:rsidRPr="00D632BF" w:rsidRDefault="00762600">
      <w:pPr>
        <w:rPr>
          <w:rFonts w:ascii="Times New Roman" w:hAnsi="Times New Roman" w:cs="Times New Roman"/>
        </w:rPr>
      </w:pPr>
      <w:bookmarkStart w:id="67" w:name="sub_6"/>
      <w:r w:rsidRPr="00D632BF">
        <w:rPr>
          <w:rFonts w:ascii="Times New Roman" w:hAnsi="Times New Roman" w:cs="Times New Roman"/>
        </w:rPr>
        <w:t xml:space="preserve">1.1. Должностной оклад работника формируется на основании минимального оклада по профессиональной квалификационной группе (далее </w:t>
      </w:r>
      <w:r w:rsidR="00A16148">
        <w:rPr>
          <w:rFonts w:ascii="Times New Roman" w:hAnsi="Times New Roman" w:cs="Times New Roman"/>
        </w:rPr>
        <w:t>–</w:t>
      </w:r>
      <w:r w:rsidRPr="00D632BF">
        <w:rPr>
          <w:rFonts w:ascii="Times New Roman" w:hAnsi="Times New Roman" w:cs="Times New Roman"/>
        </w:rPr>
        <w:t xml:space="preserve"> ПКГ) и применения повышающих коэффициентов.</w:t>
      </w:r>
    </w:p>
    <w:p w:rsidR="00762600" w:rsidRPr="00D632BF" w:rsidRDefault="00762600">
      <w:pPr>
        <w:rPr>
          <w:rFonts w:ascii="Times New Roman" w:hAnsi="Times New Roman" w:cs="Times New Roman"/>
        </w:rPr>
      </w:pPr>
      <w:bookmarkStart w:id="68" w:name="sub_9"/>
      <w:bookmarkEnd w:id="67"/>
      <w:r w:rsidRPr="00D632BF">
        <w:rPr>
          <w:rFonts w:ascii="Times New Roman" w:hAnsi="Times New Roman" w:cs="Times New Roman"/>
        </w:rPr>
        <w:t>1.</w:t>
      </w:r>
      <w:r w:rsidR="00747BA1" w:rsidRPr="00D632BF">
        <w:rPr>
          <w:rFonts w:ascii="Times New Roman" w:hAnsi="Times New Roman" w:cs="Times New Roman"/>
        </w:rPr>
        <w:t>2</w:t>
      </w:r>
      <w:r w:rsidRPr="00D632BF">
        <w:rPr>
          <w:rFonts w:ascii="Times New Roman" w:hAnsi="Times New Roman" w:cs="Times New Roman"/>
        </w:rPr>
        <w:t>. Профессиональная квалификационная группа должностей педагогических работников.</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515"/>
        <w:gridCol w:w="1418"/>
        <w:gridCol w:w="2551"/>
        <w:gridCol w:w="2439"/>
      </w:tblGrid>
      <w:tr w:rsidR="00FC329D" w:rsidRPr="00D632BF" w:rsidTr="00A16148">
        <w:tc>
          <w:tcPr>
            <w:tcW w:w="3515" w:type="dxa"/>
            <w:tcBorders>
              <w:top w:val="single" w:sz="4" w:space="0" w:color="auto"/>
              <w:bottom w:val="single" w:sz="4" w:space="0" w:color="auto"/>
              <w:right w:val="single" w:sz="4" w:space="0" w:color="auto"/>
            </w:tcBorders>
          </w:tcPr>
          <w:bookmarkEnd w:id="68"/>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Профессиональная квалификационная группа</w:t>
            </w:r>
          </w:p>
        </w:tc>
        <w:tc>
          <w:tcPr>
            <w:tcW w:w="1418"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Повышающий коэффициент по должности</w:t>
            </w:r>
          </w:p>
        </w:tc>
        <w:tc>
          <w:tcPr>
            <w:tcW w:w="2551"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Минимальный оклад, руб.</w:t>
            </w:r>
          </w:p>
        </w:tc>
        <w:tc>
          <w:tcPr>
            <w:tcW w:w="2439"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Минимальный оклад, руб.</w:t>
            </w:r>
          </w:p>
        </w:tc>
      </w:tr>
      <w:tr w:rsidR="00FC329D" w:rsidRPr="00D632BF" w:rsidTr="00A16148">
        <w:tc>
          <w:tcPr>
            <w:tcW w:w="3515"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 xml:space="preserve">2 квалификационный уровень </w:t>
            </w:r>
          </w:p>
          <w:p w:rsidR="00FC329D" w:rsidRPr="00D632BF" w:rsidRDefault="00FC329D" w:rsidP="00661C6A">
            <w:pPr>
              <w:rPr>
                <w:rFonts w:ascii="Times New Roman" w:hAnsi="Times New Roman" w:cs="Times New Roman"/>
              </w:rPr>
            </w:pPr>
            <w:r w:rsidRPr="00D632BF">
              <w:rPr>
                <w:rFonts w:ascii="Times New Roman" w:hAnsi="Times New Roman" w:cs="Times New Roman"/>
              </w:rPr>
              <w:t>- Педагог дополнительного образования</w:t>
            </w:r>
          </w:p>
          <w:p w:rsidR="00FC329D" w:rsidRPr="00D632BF" w:rsidRDefault="00FC329D" w:rsidP="00661C6A">
            <w:pPr>
              <w:rPr>
                <w:rFonts w:ascii="Times New Roman" w:hAnsi="Times New Roman" w:cs="Times New Roman"/>
              </w:rPr>
            </w:pPr>
            <w:r w:rsidRPr="00D632BF">
              <w:rPr>
                <w:rFonts w:ascii="Times New Roman" w:hAnsi="Times New Roman" w:cs="Times New Roman"/>
              </w:rPr>
              <w:t>- Педагог-организатор</w:t>
            </w:r>
          </w:p>
        </w:tc>
        <w:tc>
          <w:tcPr>
            <w:tcW w:w="1418"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1,11</w:t>
            </w:r>
          </w:p>
        </w:tc>
        <w:tc>
          <w:tcPr>
            <w:tcW w:w="2551"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4 260</w:t>
            </w:r>
          </w:p>
        </w:tc>
        <w:tc>
          <w:tcPr>
            <w:tcW w:w="2439"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Pr>
                <w:rFonts w:ascii="Times New Roman" w:hAnsi="Times New Roman" w:cs="Times New Roman"/>
              </w:rPr>
              <w:t>9662</w:t>
            </w:r>
          </w:p>
        </w:tc>
      </w:tr>
      <w:tr w:rsidR="00FC329D" w:rsidRPr="00D632BF" w:rsidTr="00A16148">
        <w:tc>
          <w:tcPr>
            <w:tcW w:w="3515"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3 квалификационный уровень</w:t>
            </w:r>
          </w:p>
          <w:p w:rsidR="00FC329D" w:rsidRPr="00D632BF" w:rsidRDefault="00FC329D" w:rsidP="00661C6A">
            <w:pPr>
              <w:rPr>
                <w:rFonts w:ascii="Times New Roman" w:hAnsi="Times New Roman" w:cs="Times New Roman"/>
              </w:rPr>
            </w:pPr>
            <w:r w:rsidRPr="00D632BF">
              <w:rPr>
                <w:rFonts w:ascii="Times New Roman" w:hAnsi="Times New Roman" w:cs="Times New Roman"/>
              </w:rPr>
              <w:lastRenderedPageBreak/>
              <w:t>- методист</w:t>
            </w:r>
          </w:p>
        </w:tc>
        <w:tc>
          <w:tcPr>
            <w:tcW w:w="1418"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lastRenderedPageBreak/>
              <w:t>1,17</w:t>
            </w:r>
          </w:p>
        </w:tc>
        <w:tc>
          <w:tcPr>
            <w:tcW w:w="2551"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4 473</w:t>
            </w:r>
          </w:p>
        </w:tc>
        <w:tc>
          <w:tcPr>
            <w:tcW w:w="2439" w:type="dxa"/>
            <w:tcBorders>
              <w:top w:val="single" w:sz="4" w:space="0" w:color="auto"/>
              <w:left w:val="single" w:sz="4" w:space="0" w:color="auto"/>
              <w:bottom w:val="single" w:sz="4" w:space="0" w:color="auto"/>
            </w:tcBorders>
          </w:tcPr>
          <w:p w:rsidR="00FC329D" w:rsidRPr="00F827FF" w:rsidRDefault="00FC329D" w:rsidP="00661C6A">
            <w:pPr>
              <w:pStyle w:val="aff7"/>
              <w:jc w:val="center"/>
              <w:rPr>
                <w:rFonts w:ascii="Times New Roman" w:hAnsi="Times New Roman" w:cs="Times New Roman"/>
              </w:rPr>
            </w:pPr>
            <w:r w:rsidRPr="00F827FF">
              <w:rPr>
                <w:rFonts w:ascii="Times New Roman" w:hAnsi="Times New Roman" w:cs="Times New Roman"/>
              </w:rPr>
              <w:t>10145</w:t>
            </w:r>
          </w:p>
        </w:tc>
      </w:tr>
    </w:tbl>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bookmarkStart w:id="69" w:name="sub_10"/>
      <w:r w:rsidRPr="00D632BF">
        <w:rPr>
          <w:rFonts w:ascii="Times New Roman" w:hAnsi="Times New Roman" w:cs="Times New Roman"/>
        </w:rPr>
        <w:t>1.</w:t>
      </w:r>
      <w:r w:rsidR="00747BA1" w:rsidRPr="00D632BF">
        <w:rPr>
          <w:rFonts w:ascii="Times New Roman" w:hAnsi="Times New Roman" w:cs="Times New Roman"/>
        </w:rPr>
        <w:t>3</w:t>
      </w:r>
      <w:r w:rsidRPr="00D632BF">
        <w:rPr>
          <w:rFonts w:ascii="Times New Roman" w:hAnsi="Times New Roman" w:cs="Times New Roman"/>
        </w:rPr>
        <w:t>. Профессиональная квалификационная группа должностей руководителей структурных подразделений.</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tblPr>
      <w:tblGrid>
        <w:gridCol w:w="4109"/>
        <w:gridCol w:w="1728"/>
        <w:gridCol w:w="1836"/>
        <w:gridCol w:w="2250"/>
      </w:tblGrid>
      <w:tr w:rsidR="00FC329D" w:rsidRPr="00D632BF" w:rsidTr="00A16148">
        <w:tc>
          <w:tcPr>
            <w:tcW w:w="4109" w:type="dxa"/>
            <w:tcBorders>
              <w:top w:val="single" w:sz="4" w:space="0" w:color="auto"/>
              <w:bottom w:val="single" w:sz="4" w:space="0" w:color="auto"/>
              <w:right w:val="single" w:sz="4" w:space="0" w:color="auto"/>
            </w:tcBorders>
          </w:tcPr>
          <w:bookmarkEnd w:id="69"/>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Профессиональная квалификационная группа</w:t>
            </w:r>
          </w:p>
        </w:tc>
        <w:tc>
          <w:tcPr>
            <w:tcW w:w="1728"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Повышающий коэффициент по должности</w:t>
            </w:r>
          </w:p>
        </w:tc>
        <w:tc>
          <w:tcPr>
            <w:tcW w:w="1836"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Минимальный оклад, руб.</w:t>
            </w:r>
          </w:p>
        </w:tc>
        <w:tc>
          <w:tcPr>
            <w:tcW w:w="2250"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Минимальный оклад, руб.</w:t>
            </w:r>
          </w:p>
        </w:tc>
      </w:tr>
      <w:tr w:rsidR="00FC329D" w:rsidRPr="00D632BF" w:rsidTr="00A16148">
        <w:tc>
          <w:tcPr>
            <w:tcW w:w="4109" w:type="dxa"/>
            <w:tcBorders>
              <w:top w:val="single" w:sz="4" w:space="0" w:color="auto"/>
              <w:bottom w:val="single" w:sz="4" w:space="0" w:color="auto"/>
              <w:right w:val="single" w:sz="4" w:space="0" w:color="auto"/>
            </w:tcBorders>
          </w:tcPr>
          <w:p w:rsidR="00FC329D" w:rsidRPr="00D632BF" w:rsidRDefault="00FC329D" w:rsidP="00661C6A">
            <w:pPr>
              <w:pStyle w:val="afff0"/>
              <w:rPr>
                <w:rFonts w:ascii="Times New Roman" w:hAnsi="Times New Roman" w:cs="Times New Roman"/>
              </w:rPr>
            </w:pPr>
            <w:r w:rsidRPr="00D632BF">
              <w:rPr>
                <w:rFonts w:ascii="Times New Roman" w:hAnsi="Times New Roman" w:cs="Times New Roman"/>
              </w:rPr>
              <w:t>1 квалификационный уровень</w:t>
            </w:r>
          </w:p>
          <w:p w:rsidR="00FC329D" w:rsidRPr="00D632BF" w:rsidRDefault="00FC329D" w:rsidP="00661C6A">
            <w:pPr>
              <w:rPr>
                <w:rFonts w:ascii="Times New Roman" w:hAnsi="Times New Roman" w:cs="Times New Roman"/>
              </w:rPr>
            </w:pPr>
            <w:r w:rsidRPr="00D632BF">
              <w:rPr>
                <w:rFonts w:ascii="Times New Roman" w:hAnsi="Times New Roman" w:cs="Times New Roman"/>
              </w:rPr>
              <w:t>- Начальник отдела</w:t>
            </w:r>
          </w:p>
          <w:p w:rsidR="00FC329D" w:rsidRPr="00D632BF" w:rsidRDefault="00FC329D" w:rsidP="00661C6A">
            <w:pPr>
              <w:rPr>
                <w:rFonts w:ascii="Times New Roman" w:hAnsi="Times New Roman" w:cs="Times New Roman"/>
              </w:rPr>
            </w:pPr>
            <w:r w:rsidRPr="00D632BF">
              <w:rPr>
                <w:rFonts w:ascii="Times New Roman" w:hAnsi="Times New Roman" w:cs="Times New Roman"/>
              </w:rPr>
              <w:t>- заведующий сектором</w:t>
            </w:r>
          </w:p>
        </w:tc>
        <w:tc>
          <w:tcPr>
            <w:tcW w:w="1728"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1,0</w:t>
            </w:r>
          </w:p>
        </w:tc>
        <w:tc>
          <w:tcPr>
            <w:tcW w:w="1836"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5 853</w:t>
            </w:r>
          </w:p>
        </w:tc>
        <w:tc>
          <w:tcPr>
            <w:tcW w:w="2250"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 xml:space="preserve">6 </w:t>
            </w:r>
            <w:r>
              <w:rPr>
                <w:rFonts w:ascii="Times New Roman" w:hAnsi="Times New Roman" w:cs="Times New Roman"/>
              </w:rPr>
              <w:t>858</w:t>
            </w:r>
          </w:p>
        </w:tc>
      </w:tr>
    </w:tbl>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bookmarkStart w:id="70" w:name="sub_20"/>
      <w:r w:rsidRPr="00D632BF">
        <w:rPr>
          <w:rFonts w:ascii="Times New Roman" w:hAnsi="Times New Roman" w:cs="Times New Roman"/>
        </w:rPr>
        <w:t>1.</w:t>
      </w:r>
      <w:r w:rsidR="00747BA1" w:rsidRPr="00D632BF">
        <w:rPr>
          <w:rFonts w:ascii="Times New Roman" w:hAnsi="Times New Roman" w:cs="Times New Roman"/>
        </w:rPr>
        <w:t>4</w:t>
      </w:r>
      <w:r w:rsidRPr="00D632BF">
        <w:rPr>
          <w:rFonts w:ascii="Times New Roman" w:hAnsi="Times New Roman" w:cs="Times New Roman"/>
        </w:rPr>
        <w:t>. Положением об оплате труда работников организации</w:t>
      </w:r>
      <w:r w:rsidR="00250A93" w:rsidRPr="00D632BF">
        <w:rPr>
          <w:rFonts w:ascii="Times New Roman" w:hAnsi="Times New Roman" w:cs="Times New Roman"/>
        </w:rPr>
        <w:t xml:space="preserve"> </w:t>
      </w:r>
      <w:r w:rsidRPr="00D632BF">
        <w:rPr>
          <w:rFonts w:ascii="Times New Roman" w:hAnsi="Times New Roman" w:cs="Times New Roman"/>
        </w:rPr>
        <w:t>предусматриваются коэффициенты, повышающие минимальный оклад по ПКГ и формирующие минимальный оклад по должности.</w:t>
      </w:r>
    </w:p>
    <w:p w:rsidR="00762600" w:rsidRPr="00D632BF" w:rsidRDefault="00762600">
      <w:pPr>
        <w:rPr>
          <w:rFonts w:ascii="Times New Roman" w:hAnsi="Times New Roman" w:cs="Times New Roman"/>
        </w:rPr>
      </w:pPr>
      <w:bookmarkStart w:id="71" w:name="sub_30"/>
      <w:bookmarkEnd w:id="70"/>
      <w:r w:rsidRPr="00D632BF">
        <w:rPr>
          <w:rFonts w:ascii="Times New Roman" w:hAnsi="Times New Roman" w:cs="Times New Roman"/>
        </w:rPr>
        <w:t>1.</w:t>
      </w:r>
      <w:r w:rsidR="00747BA1" w:rsidRPr="00D632BF">
        <w:rPr>
          <w:rFonts w:ascii="Times New Roman" w:hAnsi="Times New Roman" w:cs="Times New Roman"/>
        </w:rPr>
        <w:t>5</w:t>
      </w:r>
      <w:r w:rsidRPr="00D632BF">
        <w:rPr>
          <w:rFonts w:ascii="Times New Roman" w:hAnsi="Times New Roman" w:cs="Times New Roman"/>
        </w:rPr>
        <w:t>. По должностям работников, относящихся к ПКГ должностей педагогических работников (пункт 1.</w:t>
      </w:r>
      <w:r w:rsidR="00A16148">
        <w:rPr>
          <w:rFonts w:ascii="Times New Roman" w:hAnsi="Times New Roman" w:cs="Times New Roman"/>
        </w:rPr>
        <w:t>2</w:t>
      </w:r>
      <w:r w:rsidRPr="00D632BF">
        <w:rPr>
          <w:rFonts w:ascii="Times New Roman" w:hAnsi="Times New Roman" w:cs="Times New Roman"/>
        </w:rPr>
        <w:t xml:space="preserve"> настоящего приложения), должностей руководителей структурных подразделений (пункт 1.</w:t>
      </w:r>
      <w:r w:rsidR="00A16148">
        <w:rPr>
          <w:rFonts w:ascii="Times New Roman" w:hAnsi="Times New Roman" w:cs="Times New Roman"/>
        </w:rPr>
        <w:t>3</w:t>
      </w:r>
      <w:r w:rsidRPr="00D632BF">
        <w:rPr>
          <w:rFonts w:ascii="Times New Roman" w:hAnsi="Times New Roman" w:cs="Times New Roman"/>
        </w:rPr>
        <w:t xml:space="preserve"> настоящего приложения), предусматриваются повышающие коэффициенты к минимальным окладам по ПКГ:</w:t>
      </w:r>
    </w:p>
    <w:bookmarkEnd w:id="71"/>
    <w:p w:rsidR="00762600" w:rsidRPr="00D632BF" w:rsidRDefault="007626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6"/>
        <w:gridCol w:w="2424"/>
      </w:tblGrid>
      <w:tr w:rsidR="00762600" w:rsidRPr="00D632BF">
        <w:tc>
          <w:tcPr>
            <w:tcW w:w="7020" w:type="dxa"/>
            <w:gridSpan w:val="2"/>
            <w:tcBorders>
              <w:top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за уровень профессионального образования и ученую степень:</w:t>
            </w:r>
          </w:p>
        </w:tc>
      </w:tr>
      <w:tr w:rsidR="00762600" w:rsidRPr="00D632BF">
        <w:tc>
          <w:tcPr>
            <w:tcW w:w="4596"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bookmarkStart w:id="72" w:name="sub_268"/>
            <w:r w:rsidRPr="00D632BF">
              <w:rPr>
                <w:rFonts w:ascii="Times New Roman" w:hAnsi="Times New Roman" w:cs="Times New Roman"/>
              </w:rPr>
              <w:t>бакалавр</w:t>
            </w:r>
            <w:bookmarkEnd w:id="72"/>
          </w:p>
        </w:tc>
        <w:tc>
          <w:tcPr>
            <w:tcW w:w="242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1,1</w:t>
            </w:r>
          </w:p>
        </w:tc>
      </w:tr>
      <w:tr w:rsidR="00762600" w:rsidRPr="00D632BF">
        <w:tc>
          <w:tcPr>
            <w:tcW w:w="4596"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специалист</w:t>
            </w:r>
          </w:p>
        </w:tc>
        <w:tc>
          <w:tcPr>
            <w:tcW w:w="242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1,1</w:t>
            </w:r>
          </w:p>
        </w:tc>
      </w:tr>
      <w:tr w:rsidR="00762600" w:rsidRPr="00D632BF">
        <w:tc>
          <w:tcPr>
            <w:tcW w:w="4596"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магистр</w:t>
            </w:r>
          </w:p>
        </w:tc>
        <w:tc>
          <w:tcPr>
            <w:tcW w:w="242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1,1</w:t>
            </w:r>
          </w:p>
        </w:tc>
      </w:tr>
      <w:tr w:rsidR="00762600" w:rsidRPr="00D632BF">
        <w:tc>
          <w:tcPr>
            <w:tcW w:w="4596"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кандидата наук</w:t>
            </w:r>
          </w:p>
        </w:tc>
        <w:tc>
          <w:tcPr>
            <w:tcW w:w="242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1,2</w:t>
            </w:r>
          </w:p>
        </w:tc>
      </w:tr>
      <w:tr w:rsidR="00762600" w:rsidRPr="00D632BF">
        <w:tc>
          <w:tcPr>
            <w:tcW w:w="4596"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доктор наук</w:t>
            </w:r>
          </w:p>
        </w:tc>
        <w:tc>
          <w:tcPr>
            <w:tcW w:w="242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1,3</w:t>
            </w:r>
          </w:p>
        </w:tc>
      </w:tr>
      <w:tr w:rsidR="00762600" w:rsidRPr="00D632BF">
        <w:tc>
          <w:tcPr>
            <w:tcW w:w="7020" w:type="dxa"/>
            <w:gridSpan w:val="2"/>
            <w:tcBorders>
              <w:top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за квалификационную категорию:</w:t>
            </w:r>
          </w:p>
        </w:tc>
      </w:tr>
      <w:tr w:rsidR="00762600" w:rsidRPr="00D632BF">
        <w:tc>
          <w:tcPr>
            <w:tcW w:w="4596"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высшая квалификационная категория</w:t>
            </w:r>
          </w:p>
        </w:tc>
        <w:tc>
          <w:tcPr>
            <w:tcW w:w="242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1,3</w:t>
            </w:r>
          </w:p>
        </w:tc>
      </w:tr>
      <w:tr w:rsidR="00762600" w:rsidRPr="00D632BF">
        <w:tc>
          <w:tcPr>
            <w:tcW w:w="4596"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первая квалификационная категория</w:t>
            </w:r>
          </w:p>
        </w:tc>
        <w:tc>
          <w:tcPr>
            <w:tcW w:w="242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1,2</w:t>
            </w:r>
          </w:p>
        </w:tc>
      </w:tr>
      <w:tr w:rsidR="00762600" w:rsidRPr="00D632BF">
        <w:tc>
          <w:tcPr>
            <w:tcW w:w="4596"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вторая квалификационная категория</w:t>
            </w:r>
          </w:p>
        </w:tc>
        <w:tc>
          <w:tcPr>
            <w:tcW w:w="242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1,1</w:t>
            </w:r>
          </w:p>
        </w:tc>
      </w:tr>
    </w:tbl>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bookmarkStart w:id="73" w:name="sub_276"/>
      <w:r w:rsidRPr="00D632BF">
        <w:rPr>
          <w:rFonts w:ascii="Times New Roman" w:hAnsi="Times New Roman" w:cs="Times New Roman"/>
        </w:rPr>
        <w:t xml:space="preserve">Повышающий коэффициент за наличие квалификационной категории сохраняется на срок до одного года </w:t>
      </w:r>
      <w:r w:rsidR="00B73355" w:rsidRPr="00D632BF">
        <w:rPr>
          <w:rFonts w:ascii="Times New Roman" w:hAnsi="Times New Roman" w:cs="Times New Roman"/>
        </w:rPr>
        <w:t xml:space="preserve">по истечении срока </w:t>
      </w:r>
      <w:r w:rsidRPr="00D632BF">
        <w:rPr>
          <w:rFonts w:ascii="Times New Roman" w:hAnsi="Times New Roman" w:cs="Times New Roman"/>
        </w:rPr>
        <w:t xml:space="preserve">ее действия в случаях длительной нетрудоспособности работника в течение аттестационного периода, по возвращении в течение учебного года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 окончания действия квалификационной категории, при приеме на работу после увольнения в связи с ликвидацией образовательной организации, а также тем работникам, которым до достижения возраста, дающего право на </w:t>
      </w:r>
      <w:r w:rsidR="00B73355" w:rsidRPr="00D632BF">
        <w:rPr>
          <w:rFonts w:ascii="Times New Roman" w:hAnsi="Times New Roman" w:cs="Times New Roman"/>
        </w:rPr>
        <w:t>страх</w:t>
      </w:r>
      <w:r w:rsidRPr="00D632BF">
        <w:rPr>
          <w:rFonts w:ascii="Times New Roman" w:hAnsi="Times New Roman" w:cs="Times New Roman"/>
        </w:rPr>
        <w:t>овую пенсию по старости, остался один год и менее.</w:t>
      </w:r>
    </w:p>
    <w:p w:rsidR="00762600" w:rsidRPr="00D632BF" w:rsidRDefault="00762600">
      <w:pPr>
        <w:rPr>
          <w:rFonts w:ascii="Times New Roman" w:hAnsi="Times New Roman" w:cs="Times New Roman"/>
        </w:rPr>
      </w:pPr>
      <w:bookmarkStart w:id="74" w:name="sub_40"/>
      <w:bookmarkEnd w:id="73"/>
      <w:r w:rsidRPr="00D632BF">
        <w:rPr>
          <w:rFonts w:ascii="Times New Roman" w:hAnsi="Times New Roman" w:cs="Times New Roman"/>
        </w:rPr>
        <w:t>1.</w:t>
      </w:r>
      <w:r w:rsidR="00747BA1" w:rsidRPr="00D632BF">
        <w:rPr>
          <w:rFonts w:ascii="Times New Roman" w:hAnsi="Times New Roman" w:cs="Times New Roman"/>
        </w:rPr>
        <w:t>6</w:t>
      </w:r>
      <w:r w:rsidRPr="00D632BF">
        <w:rPr>
          <w:rFonts w:ascii="Times New Roman" w:hAnsi="Times New Roman" w:cs="Times New Roman"/>
        </w:rPr>
        <w:t xml:space="preserve">. Коэффициенты, повышающие минимальный оклад по ПКГ, коэффициенты увеличения заработной платы по Указам Президента Российской Федерации, принятые Правительством </w:t>
      </w:r>
      <w:r w:rsidR="0033584D">
        <w:rPr>
          <w:rFonts w:ascii="Times New Roman" w:hAnsi="Times New Roman" w:cs="Times New Roman"/>
        </w:rPr>
        <w:t>/ название субъекта РФ /</w:t>
      </w:r>
      <w:r w:rsidRPr="00D632BF">
        <w:rPr>
          <w:rFonts w:ascii="Times New Roman" w:hAnsi="Times New Roman" w:cs="Times New Roman"/>
        </w:rPr>
        <w:t xml:space="preserve">, и размер ежемесячной денежной компенсации на обеспечение педагогических работников книгоиздательской продукцией и периодическими изданиями, формируют должностной оклад (ставку заработной платы) и учитываются при исчислении компенсационных, стимулирующих и иных выплат работникам, устанавливаемых в процентном отношении от должностного оклада (ставки заработной платы). Должностной оклад (ставка заработной платы) формируется в результате суммы произведения минимального оклада по ПКГ, повышающих коэффициентов, коэффициентов увеличения заработной платы по Указам Президента Российской Федерации, принятых Правительством </w:t>
      </w:r>
      <w:r w:rsidR="0033584D">
        <w:rPr>
          <w:rFonts w:ascii="Times New Roman" w:hAnsi="Times New Roman" w:cs="Times New Roman"/>
        </w:rPr>
        <w:t>/ название субъекта РФ /</w:t>
      </w:r>
      <w:r w:rsidRPr="00D632BF">
        <w:rPr>
          <w:rFonts w:ascii="Times New Roman" w:hAnsi="Times New Roman" w:cs="Times New Roman"/>
        </w:rPr>
        <w:t>, и размера денежной компенсации на обеспечение педагогических работников книгоиздательской продукцией и периодическими изданиями.</w:t>
      </w:r>
    </w:p>
    <w:p w:rsidR="00762600" w:rsidRPr="00D632BF" w:rsidRDefault="00762600">
      <w:pPr>
        <w:rPr>
          <w:rFonts w:ascii="Times New Roman" w:hAnsi="Times New Roman" w:cs="Times New Roman"/>
        </w:rPr>
      </w:pPr>
      <w:bookmarkStart w:id="75" w:name="sub_47"/>
      <w:bookmarkEnd w:id="74"/>
      <w:r w:rsidRPr="00D632BF">
        <w:rPr>
          <w:rFonts w:ascii="Times New Roman" w:hAnsi="Times New Roman" w:cs="Times New Roman"/>
        </w:rPr>
        <w:t>1.</w:t>
      </w:r>
      <w:r w:rsidR="00747BA1" w:rsidRPr="00D632BF">
        <w:rPr>
          <w:rFonts w:ascii="Times New Roman" w:hAnsi="Times New Roman" w:cs="Times New Roman"/>
        </w:rPr>
        <w:t>7</w:t>
      </w:r>
      <w:r w:rsidRPr="00D632BF">
        <w:rPr>
          <w:rFonts w:ascii="Times New Roman" w:hAnsi="Times New Roman" w:cs="Times New Roman"/>
        </w:rPr>
        <w:t>. Педагогическим работникам организаци</w:t>
      </w:r>
      <w:r w:rsidR="0033557E" w:rsidRPr="00D632BF">
        <w:rPr>
          <w:rFonts w:ascii="Times New Roman" w:hAnsi="Times New Roman" w:cs="Times New Roman"/>
        </w:rPr>
        <w:t>и</w:t>
      </w:r>
      <w:r w:rsidRPr="00D632BF">
        <w:rPr>
          <w:rFonts w:ascii="Times New Roman" w:hAnsi="Times New Roman" w:cs="Times New Roman"/>
        </w:rPr>
        <w:t xml:space="preserve"> должностной оклад (ставка заработной платы) с учетом нагрузки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w:t>
      </w:r>
    </w:p>
    <w:p w:rsidR="00762600" w:rsidRPr="00D632BF" w:rsidRDefault="00747BA1">
      <w:pPr>
        <w:rPr>
          <w:rFonts w:ascii="Times New Roman" w:hAnsi="Times New Roman" w:cs="Times New Roman"/>
        </w:rPr>
      </w:pPr>
      <w:bookmarkStart w:id="76" w:name="sub_48"/>
      <w:bookmarkEnd w:id="75"/>
      <w:r w:rsidRPr="00D632BF">
        <w:rPr>
          <w:rFonts w:ascii="Times New Roman" w:hAnsi="Times New Roman" w:cs="Times New Roman"/>
        </w:rPr>
        <w:lastRenderedPageBreak/>
        <w:t>1.8</w:t>
      </w:r>
      <w:r w:rsidR="00762600" w:rsidRPr="00D632BF">
        <w:rPr>
          <w:rFonts w:ascii="Times New Roman" w:hAnsi="Times New Roman" w:cs="Times New Roman"/>
        </w:rPr>
        <w:t>. Положением об оплате труда для работников организаци</w:t>
      </w:r>
      <w:r w:rsidR="00205FF9" w:rsidRPr="00D632BF">
        <w:rPr>
          <w:rFonts w:ascii="Times New Roman" w:hAnsi="Times New Roman" w:cs="Times New Roman"/>
        </w:rPr>
        <w:t>и</w:t>
      </w:r>
      <w:r w:rsidR="00762600" w:rsidRPr="00D632BF">
        <w:rPr>
          <w:rFonts w:ascii="Times New Roman" w:hAnsi="Times New Roman" w:cs="Times New Roman"/>
        </w:rPr>
        <w:t xml:space="preserve"> предусматриваются повышающие коэффициенты, </w:t>
      </w:r>
      <w:r w:rsidR="006841F7" w:rsidRPr="00D632BF">
        <w:rPr>
          <w:rFonts w:ascii="Times New Roman" w:hAnsi="Times New Roman" w:cs="Times New Roman"/>
        </w:rPr>
        <w:t xml:space="preserve">образующие </w:t>
      </w:r>
      <w:r w:rsidR="00762600" w:rsidRPr="00D632BF">
        <w:rPr>
          <w:rFonts w:ascii="Times New Roman" w:hAnsi="Times New Roman" w:cs="Times New Roman"/>
        </w:rPr>
        <w:t>надбавки к должностным окладам работников за выслугу лет:</w:t>
      </w:r>
      <w:r w:rsidR="006841F7" w:rsidRPr="00D632BF">
        <w:rPr>
          <w:rFonts w:ascii="Times New Roman" w:hAnsi="Times New Roman" w:cs="Times New Roman"/>
        </w:rPr>
        <w:t xml:space="preserve"> </w:t>
      </w:r>
      <w:bookmarkEnd w:id="76"/>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92"/>
        <w:gridCol w:w="1392"/>
      </w:tblGrid>
      <w:tr w:rsidR="00762600" w:rsidRPr="00D632BF">
        <w:tc>
          <w:tcPr>
            <w:tcW w:w="4392"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при выслуге лет от 3 до 5 лет</w:t>
            </w:r>
          </w:p>
        </w:tc>
        <w:tc>
          <w:tcPr>
            <w:tcW w:w="1392" w:type="dxa"/>
            <w:tcBorders>
              <w:top w:val="single" w:sz="4" w:space="0" w:color="auto"/>
              <w:left w:val="single" w:sz="4" w:space="0" w:color="auto"/>
              <w:bottom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 до 0,05</w:t>
            </w:r>
          </w:p>
        </w:tc>
      </w:tr>
      <w:tr w:rsidR="00762600" w:rsidRPr="00D632BF">
        <w:tc>
          <w:tcPr>
            <w:tcW w:w="4392"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при выслуге лет от 5 до 10 лет</w:t>
            </w:r>
          </w:p>
        </w:tc>
        <w:tc>
          <w:tcPr>
            <w:tcW w:w="1392" w:type="dxa"/>
            <w:tcBorders>
              <w:top w:val="single" w:sz="4" w:space="0" w:color="auto"/>
              <w:left w:val="single" w:sz="4" w:space="0" w:color="auto"/>
              <w:bottom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 до 0,1</w:t>
            </w:r>
          </w:p>
        </w:tc>
      </w:tr>
      <w:tr w:rsidR="00762600" w:rsidRPr="00D632BF">
        <w:tc>
          <w:tcPr>
            <w:tcW w:w="4392"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при выслуге более 10 лет</w:t>
            </w:r>
          </w:p>
        </w:tc>
        <w:tc>
          <w:tcPr>
            <w:tcW w:w="1392" w:type="dxa"/>
            <w:tcBorders>
              <w:top w:val="single" w:sz="4" w:space="0" w:color="auto"/>
              <w:left w:val="single" w:sz="4" w:space="0" w:color="auto"/>
              <w:bottom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 до 0,15</w:t>
            </w:r>
          </w:p>
        </w:tc>
      </w:tr>
    </w:tbl>
    <w:p w:rsidR="00762600" w:rsidRPr="00D632BF" w:rsidRDefault="00762600">
      <w:pPr>
        <w:rPr>
          <w:rFonts w:ascii="Times New Roman" w:hAnsi="Times New Roman" w:cs="Times New Roman"/>
        </w:rPr>
      </w:pPr>
    </w:p>
    <w:p w:rsidR="00762600" w:rsidRPr="009B6BC6" w:rsidRDefault="00762600">
      <w:pPr>
        <w:rPr>
          <w:rFonts w:ascii="Times New Roman" w:hAnsi="Times New Roman" w:cs="Times New Roman"/>
        </w:rPr>
      </w:pPr>
      <w:r w:rsidRPr="00D632BF">
        <w:rPr>
          <w:rFonts w:ascii="Times New Roman" w:hAnsi="Times New Roman" w:cs="Times New Roman"/>
        </w:rPr>
        <w:t>Надбавка за выслугу лет устанавливается работникам организации в зависимости от общего педагогического стажа работы по должностям работников, относящихся к ПКГ должностей педагогических работников (</w:t>
      </w:r>
      <w:hyperlink w:anchor="sub_9" w:history="1">
        <w:r w:rsidRPr="00F821E8">
          <w:rPr>
            <w:rStyle w:val="a4"/>
            <w:rFonts w:ascii="Times New Roman" w:hAnsi="Times New Roman"/>
            <w:b w:val="0"/>
            <w:color w:val="auto"/>
          </w:rPr>
          <w:t>пункт 1.</w:t>
        </w:r>
      </w:hyperlink>
      <w:r w:rsidR="00F821E8" w:rsidRPr="00F821E8">
        <w:rPr>
          <w:rFonts w:ascii="Times New Roman" w:hAnsi="Times New Roman" w:cs="Times New Roman"/>
        </w:rPr>
        <w:t>2</w:t>
      </w:r>
      <w:r w:rsidRPr="00D632BF">
        <w:rPr>
          <w:rFonts w:ascii="Times New Roman" w:hAnsi="Times New Roman" w:cs="Times New Roman"/>
        </w:rPr>
        <w:t xml:space="preserve"> настоящего приложения), должностей руководителей структурных подразделений (</w:t>
      </w:r>
      <w:hyperlink w:anchor="sub_10" w:history="1">
        <w:r w:rsidRPr="00F821E8">
          <w:rPr>
            <w:rStyle w:val="a4"/>
            <w:rFonts w:ascii="Times New Roman" w:hAnsi="Times New Roman"/>
            <w:b w:val="0"/>
            <w:color w:val="auto"/>
          </w:rPr>
          <w:t>пункт 1.</w:t>
        </w:r>
      </w:hyperlink>
      <w:r w:rsidR="00F821E8" w:rsidRPr="00F821E8">
        <w:rPr>
          <w:rFonts w:ascii="Times New Roman" w:hAnsi="Times New Roman" w:cs="Times New Roman"/>
        </w:rPr>
        <w:t>3</w:t>
      </w:r>
      <w:r w:rsidRPr="00D632BF">
        <w:rPr>
          <w:rFonts w:ascii="Times New Roman" w:hAnsi="Times New Roman" w:cs="Times New Roman"/>
        </w:rPr>
        <w:t xml:space="preserve"> настоящего приложения), и общего стажа работы по должностям работников учебно-вспомогательного персонала и рассчитывается, исходя из минимального оклада по ПКГ. Перечень организаций и должностей, время работы в которых засчитывается в педагогический стаж работников образования при определении размеров надбавки за выслугу лет, приведен в </w:t>
      </w:r>
      <w:hyperlink w:anchor="sub_1500" w:history="1">
        <w:r w:rsidRPr="009B6BC6">
          <w:rPr>
            <w:rStyle w:val="a4"/>
            <w:rFonts w:ascii="Times New Roman" w:hAnsi="Times New Roman"/>
            <w:b w:val="0"/>
            <w:color w:val="auto"/>
          </w:rPr>
          <w:t xml:space="preserve">приложении </w:t>
        </w:r>
      </w:hyperlink>
      <w:r w:rsidR="009B6BC6" w:rsidRPr="009B6BC6">
        <w:rPr>
          <w:rFonts w:ascii="Times New Roman" w:hAnsi="Times New Roman" w:cs="Times New Roman"/>
        </w:rPr>
        <w:t>4</w:t>
      </w:r>
      <w:r w:rsidRPr="009B6BC6">
        <w:rPr>
          <w:rFonts w:ascii="Times New Roman" w:hAnsi="Times New Roman" w:cs="Times New Roman"/>
        </w:rPr>
        <w:t xml:space="preserve"> "Порядок определения стажа педагогической работы" к Положению.</w:t>
      </w:r>
    </w:p>
    <w:p w:rsidR="00762600" w:rsidRPr="00D632BF" w:rsidRDefault="00762600">
      <w:pPr>
        <w:rPr>
          <w:rFonts w:ascii="Times New Roman" w:hAnsi="Times New Roman" w:cs="Times New Roman"/>
        </w:rPr>
      </w:pPr>
      <w:r w:rsidRPr="00D632BF">
        <w:rPr>
          <w:rFonts w:ascii="Times New Roman" w:hAnsi="Times New Roman" w:cs="Times New Roman"/>
        </w:rPr>
        <w:t>Применение надбавок за выслугу лет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762600" w:rsidRPr="00D632BF" w:rsidRDefault="00762600">
      <w:pPr>
        <w:rPr>
          <w:rFonts w:ascii="Times New Roman" w:hAnsi="Times New Roman" w:cs="Times New Roman"/>
        </w:rPr>
      </w:pPr>
      <w:bookmarkStart w:id="77" w:name="sub_4811"/>
      <w:r w:rsidRPr="00D632BF">
        <w:rPr>
          <w:rFonts w:ascii="Times New Roman" w:hAnsi="Times New Roman" w:cs="Times New Roman"/>
        </w:rPr>
        <w:t>1.</w:t>
      </w:r>
      <w:r w:rsidR="00747BA1" w:rsidRPr="00D632BF">
        <w:rPr>
          <w:rFonts w:ascii="Times New Roman" w:hAnsi="Times New Roman" w:cs="Times New Roman"/>
        </w:rPr>
        <w:t>9</w:t>
      </w:r>
      <w:r w:rsidRPr="00D632BF">
        <w:rPr>
          <w:rFonts w:ascii="Times New Roman" w:hAnsi="Times New Roman" w:cs="Times New Roman"/>
        </w:rPr>
        <w:t>. Педагог</w:t>
      </w:r>
      <w:r w:rsidR="0033557E" w:rsidRPr="00D632BF">
        <w:rPr>
          <w:rFonts w:ascii="Times New Roman" w:hAnsi="Times New Roman" w:cs="Times New Roman"/>
        </w:rPr>
        <w:t>ическим работникам</w:t>
      </w:r>
      <w:r w:rsidRPr="00D632BF">
        <w:rPr>
          <w:rFonts w:ascii="Times New Roman" w:hAnsi="Times New Roman" w:cs="Times New Roman"/>
        </w:rPr>
        <w:t xml:space="preserve"> организаци</w:t>
      </w:r>
      <w:r w:rsidR="0033557E" w:rsidRPr="00D632BF">
        <w:rPr>
          <w:rFonts w:ascii="Times New Roman" w:hAnsi="Times New Roman" w:cs="Times New Roman"/>
        </w:rPr>
        <w:t>и</w:t>
      </w:r>
      <w:r w:rsidRPr="00D632BF">
        <w:rPr>
          <w:rFonts w:ascii="Times New Roman" w:hAnsi="Times New Roman" w:cs="Times New Roman"/>
        </w:rPr>
        <w:t xml:space="preserve">, имеющим почетные звания "Народный учитель", "Заслуженный учитель" и "Заслуженный преподаватель" СССР, Российской Федерации и союзных республик, входящих в состав СССР, "Заслуженный мастер </w:t>
      </w:r>
      <w:proofErr w:type="spellStart"/>
      <w:r w:rsidRPr="00D632BF">
        <w:rPr>
          <w:rFonts w:ascii="Times New Roman" w:hAnsi="Times New Roman" w:cs="Times New Roman"/>
        </w:rPr>
        <w:t>профтехобразования</w:t>
      </w:r>
      <w:proofErr w:type="spellEnd"/>
      <w:r w:rsidRPr="00D632BF">
        <w:rPr>
          <w:rFonts w:ascii="Times New Roman" w:hAnsi="Times New Roman" w:cs="Times New Roman"/>
        </w:rPr>
        <w:t>", а также работникам образовательных организаций, имеющим почетные звания "Заслуженный работник физической культуры", "Заслуженный работник культуры", "Заслуженный деятель искусств", "Заслуженный артист", "Народный артист", "Заслуженный тренер", "Заслуженный мастер спорта", "Мастер спорта международного класса" 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предусматривается персональная повышающая надбавка в размере 10% к должностному окладу (ставке заработной платы).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w:t>
      </w:r>
    </w:p>
    <w:bookmarkEnd w:id="77"/>
    <w:p w:rsidR="00762600" w:rsidRPr="00D632BF" w:rsidRDefault="00762600">
      <w:pPr>
        <w:rPr>
          <w:rFonts w:ascii="Times New Roman" w:hAnsi="Times New Roman" w:cs="Times New Roman"/>
        </w:rPr>
      </w:pPr>
      <w:r w:rsidRPr="00D632BF">
        <w:rPr>
          <w:rFonts w:ascii="Times New Roman" w:hAnsi="Times New Roman" w:cs="Times New Roman"/>
        </w:rPr>
        <w:t>Применение персональной повышающей надбавки за почетное звание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w:t>
      </w:r>
    </w:p>
    <w:p w:rsidR="00762600" w:rsidRPr="00D632BF" w:rsidRDefault="00762600">
      <w:pPr>
        <w:rPr>
          <w:rFonts w:ascii="Times New Roman" w:hAnsi="Times New Roman" w:cs="Times New Roman"/>
        </w:rPr>
      </w:pPr>
      <w:bookmarkStart w:id="78" w:name="sub_4812"/>
      <w:r w:rsidRPr="00D632BF">
        <w:rPr>
          <w:rFonts w:ascii="Times New Roman" w:hAnsi="Times New Roman" w:cs="Times New Roman"/>
        </w:rPr>
        <w:t>1.1</w:t>
      </w:r>
      <w:r w:rsidR="00747BA1" w:rsidRPr="00D632BF">
        <w:rPr>
          <w:rFonts w:ascii="Times New Roman" w:hAnsi="Times New Roman" w:cs="Times New Roman"/>
        </w:rPr>
        <w:t>0</w:t>
      </w:r>
      <w:r w:rsidRPr="00D632BF">
        <w:rPr>
          <w:rFonts w:ascii="Times New Roman" w:hAnsi="Times New Roman" w:cs="Times New Roman"/>
        </w:rPr>
        <w:t>. Положением об оплате труда работников организаци</w:t>
      </w:r>
      <w:r w:rsidR="0033557E" w:rsidRPr="00D632BF">
        <w:rPr>
          <w:rFonts w:ascii="Times New Roman" w:hAnsi="Times New Roman" w:cs="Times New Roman"/>
        </w:rPr>
        <w:t>и</w:t>
      </w:r>
      <w:r w:rsidRPr="00D632BF">
        <w:rPr>
          <w:rFonts w:ascii="Times New Roman" w:hAnsi="Times New Roman" w:cs="Times New Roman"/>
        </w:rPr>
        <w:t xml:space="preserve">, осуществляющих профессиональную деятельность по профессиональным квалификационным группам должностей работников образования, устанавливаются </w:t>
      </w:r>
      <w:r w:rsidR="00B73355" w:rsidRPr="00D632BF">
        <w:rPr>
          <w:rFonts w:ascii="Times New Roman" w:hAnsi="Times New Roman" w:cs="Times New Roman"/>
        </w:rPr>
        <w:t xml:space="preserve">персональные </w:t>
      </w:r>
      <w:r w:rsidRPr="00D632BF">
        <w:rPr>
          <w:rFonts w:ascii="Times New Roman" w:hAnsi="Times New Roman" w:cs="Times New Roman"/>
        </w:rPr>
        <w:t>повышающие коэффициенты:</w:t>
      </w:r>
    </w:p>
    <w:bookmarkEnd w:id="78"/>
    <w:p w:rsidR="00762600" w:rsidRPr="00D632BF" w:rsidRDefault="00762600">
      <w:pPr>
        <w:rPr>
          <w:rFonts w:ascii="Times New Roman" w:hAnsi="Times New Roman" w:cs="Times New Roman"/>
        </w:rPr>
      </w:pPr>
      <w:r w:rsidRPr="00D632BF">
        <w:rPr>
          <w:rFonts w:ascii="Times New Roman" w:hAnsi="Times New Roman" w:cs="Times New Roman"/>
        </w:rPr>
        <w:t>за высокое профессиональное мастерство;</w:t>
      </w:r>
    </w:p>
    <w:p w:rsidR="00762600" w:rsidRPr="00D632BF" w:rsidRDefault="00762600">
      <w:pPr>
        <w:rPr>
          <w:rFonts w:ascii="Times New Roman" w:hAnsi="Times New Roman" w:cs="Times New Roman"/>
        </w:rPr>
      </w:pPr>
      <w:r w:rsidRPr="00D632BF">
        <w:rPr>
          <w:rFonts w:ascii="Times New Roman" w:hAnsi="Times New Roman" w:cs="Times New Roman"/>
        </w:rPr>
        <w:t>за сложность и напряженность труда;</w:t>
      </w:r>
    </w:p>
    <w:p w:rsidR="00762600" w:rsidRPr="00D632BF" w:rsidRDefault="00762600">
      <w:pPr>
        <w:rPr>
          <w:rFonts w:ascii="Times New Roman" w:hAnsi="Times New Roman" w:cs="Times New Roman"/>
        </w:rPr>
      </w:pPr>
      <w:r w:rsidRPr="00D632BF">
        <w:rPr>
          <w:rFonts w:ascii="Times New Roman" w:hAnsi="Times New Roman" w:cs="Times New Roman"/>
        </w:rPr>
        <w:t>за высокую степень самостоятельности и ответственности.</w:t>
      </w:r>
    </w:p>
    <w:p w:rsidR="00762600" w:rsidRPr="00D632BF" w:rsidRDefault="00762600">
      <w:pPr>
        <w:rPr>
          <w:rFonts w:ascii="Times New Roman" w:hAnsi="Times New Roman" w:cs="Times New Roman"/>
        </w:rPr>
      </w:pPr>
      <w:r w:rsidRPr="00D632BF">
        <w:rPr>
          <w:rFonts w:ascii="Times New Roman" w:hAnsi="Times New Roman" w:cs="Times New Roman"/>
        </w:rPr>
        <w:t xml:space="preserve">Решение об установлении повышающего коэффициента и его размерах принимается </w:t>
      </w:r>
      <w:r w:rsidR="00B73355" w:rsidRPr="00D632BF">
        <w:rPr>
          <w:rFonts w:ascii="Times New Roman" w:hAnsi="Times New Roman" w:cs="Times New Roman"/>
        </w:rPr>
        <w:t>директором</w:t>
      </w:r>
      <w:r w:rsidRPr="00D632BF">
        <w:rPr>
          <w:rFonts w:ascii="Times New Roman" w:hAnsi="Times New Roman" w:cs="Times New Roman"/>
        </w:rPr>
        <w:t xml:space="preserve">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w:t>
      </w:r>
      <w:r w:rsidR="00B73355" w:rsidRPr="00D632BF">
        <w:rPr>
          <w:rFonts w:ascii="Times New Roman" w:hAnsi="Times New Roman" w:cs="Times New Roman"/>
        </w:rPr>
        <w:t xml:space="preserve">персональных </w:t>
      </w:r>
      <w:r w:rsidRPr="00D632BF">
        <w:rPr>
          <w:rFonts w:ascii="Times New Roman" w:hAnsi="Times New Roman" w:cs="Times New Roman"/>
        </w:rPr>
        <w:t xml:space="preserve">повышающих коэффициентов в суммовом выражении не может превышать 3. Представленные повышающие коэффициенты применяются к </w:t>
      </w:r>
      <w:r w:rsidR="00B73355" w:rsidRPr="00D632BF">
        <w:rPr>
          <w:rFonts w:ascii="Times New Roman" w:hAnsi="Times New Roman" w:cs="Times New Roman"/>
        </w:rPr>
        <w:t>должностн</w:t>
      </w:r>
      <w:r w:rsidRPr="00D632BF">
        <w:rPr>
          <w:rFonts w:ascii="Times New Roman" w:hAnsi="Times New Roman" w:cs="Times New Roman"/>
        </w:rPr>
        <w:t xml:space="preserve">ому окладу. Денежная надбавка, полученная в результате применения коэффициентов, суммируется с </w:t>
      </w:r>
      <w:r w:rsidR="00B73355" w:rsidRPr="00D632BF">
        <w:rPr>
          <w:rFonts w:ascii="Times New Roman" w:hAnsi="Times New Roman" w:cs="Times New Roman"/>
        </w:rPr>
        <w:t>должностн</w:t>
      </w:r>
      <w:r w:rsidRPr="00D632BF">
        <w:rPr>
          <w:rFonts w:ascii="Times New Roman" w:hAnsi="Times New Roman" w:cs="Times New Roman"/>
        </w:rPr>
        <w:t xml:space="preserve">ым окладом. Применение </w:t>
      </w:r>
      <w:r w:rsidR="00B73355" w:rsidRPr="00D632BF">
        <w:rPr>
          <w:rFonts w:ascii="Times New Roman" w:hAnsi="Times New Roman" w:cs="Times New Roman"/>
        </w:rPr>
        <w:t xml:space="preserve">персонального </w:t>
      </w:r>
      <w:r w:rsidRPr="00D632BF">
        <w:rPr>
          <w:rFonts w:ascii="Times New Roman" w:hAnsi="Times New Roman" w:cs="Times New Roman"/>
        </w:rPr>
        <w:t>повышающего коэффициента к</w:t>
      </w:r>
      <w:r w:rsidR="00B73355" w:rsidRPr="00D632BF">
        <w:rPr>
          <w:rFonts w:ascii="Times New Roman" w:hAnsi="Times New Roman" w:cs="Times New Roman"/>
        </w:rPr>
        <w:t xml:space="preserve"> должностному</w:t>
      </w:r>
      <w:r w:rsidRPr="00D632BF">
        <w:rPr>
          <w:rFonts w:ascii="Times New Roman" w:hAnsi="Times New Roman" w:cs="Times New Roman"/>
        </w:rPr>
        <w:t xml:space="preserve">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w:t>
      </w:r>
      <w:r w:rsidR="00B73355" w:rsidRPr="00D632BF">
        <w:rPr>
          <w:rFonts w:ascii="Times New Roman" w:hAnsi="Times New Roman" w:cs="Times New Roman"/>
        </w:rPr>
        <w:t xml:space="preserve">персональных </w:t>
      </w:r>
      <w:r w:rsidRPr="00D632BF">
        <w:rPr>
          <w:rFonts w:ascii="Times New Roman" w:hAnsi="Times New Roman" w:cs="Times New Roman"/>
        </w:rPr>
        <w:t>повышающих коэффициентов принимается с учетом обеспечения указанных выплат финансовыми средствами.</w:t>
      </w:r>
    </w:p>
    <w:p w:rsidR="00762600" w:rsidRPr="00D632BF" w:rsidRDefault="00762600">
      <w:pPr>
        <w:rPr>
          <w:rFonts w:ascii="Times New Roman" w:hAnsi="Times New Roman" w:cs="Times New Roman"/>
        </w:rPr>
      </w:pPr>
      <w:r w:rsidRPr="00D632BF">
        <w:rPr>
          <w:rFonts w:ascii="Times New Roman" w:hAnsi="Times New Roman" w:cs="Times New Roman"/>
        </w:rPr>
        <w:t xml:space="preserve">Повышающий коэффициент за высокое профессиональное мастерство устанавливается </w:t>
      </w:r>
      <w:r w:rsidRPr="00D632BF">
        <w:rPr>
          <w:rFonts w:ascii="Times New Roman" w:hAnsi="Times New Roman" w:cs="Times New Roman"/>
        </w:rPr>
        <w:lastRenderedPageBreak/>
        <w:t>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
    <w:p w:rsidR="00762600" w:rsidRPr="00D632BF" w:rsidRDefault="00762600">
      <w:pPr>
        <w:rPr>
          <w:rFonts w:ascii="Times New Roman" w:hAnsi="Times New Roman" w:cs="Times New Roman"/>
        </w:rPr>
      </w:pPr>
      <w:r w:rsidRPr="00D632BF">
        <w:rPr>
          <w:rFonts w:ascii="Times New Roman" w:hAnsi="Times New Roman" w:cs="Times New Roman"/>
        </w:rPr>
        <w:t>Повышающий коэффициент за сложность и напряженность труда педагогических работников может устанавливаться с учетом следующих обстоятельств: дополнительной нагрузки педагога, обусловленной большой информативностью предмета, наличием большого количества источников; необходимостью подготовки лабораторного и демонстрационного оборудования; неблагоприятными условиями для здоровья педагога; статусом учебных предметов в отношении итоговой аттестации обучающихся (обязательности и необязательности); спецификой образовательной программы учреждения и учетом вклада педагога в ее реализацию.</w:t>
      </w:r>
    </w:p>
    <w:p w:rsidR="00762600" w:rsidRPr="00D632BF" w:rsidRDefault="00762600">
      <w:pPr>
        <w:rPr>
          <w:rFonts w:ascii="Times New Roman" w:hAnsi="Times New Roman" w:cs="Times New Roman"/>
        </w:rPr>
      </w:pPr>
      <w:r w:rsidRPr="00D632BF">
        <w:rPr>
          <w:rFonts w:ascii="Times New Roman" w:hAnsi="Times New Roman" w:cs="Times New Roman"/>
        </w:rPr>
        <w:t xml:space="preserve">Повышающий коэффициент за высокую степень самостоятельности и ответственности устанавливается за разработку и реализацию авторских программ; программ профильного обучения; за работу в учреждениях повышенного уровня </w:t>
      </w:r>
    </w:p>
    <w:p w:rsidR="00762600" w:rsidRPr="00D632BF" w:rsidRDefault="00762600">
      <w:pPr>
        <w:rPr>
          <w:rFonts w:ascii="Times New Roman" w:hAnsi="Times New Roman" w:cs="Times New Roman"/>
        </w:rPr>
      </w:pPr>
    </w:p>
    <w:p w:rsidR="00762600" w:rsidRPr="00A16148" w:rsidRDefault="00A16148">
      <w:pPr>
        <w:rPr>
          <w:rFonts w:ascii="Times New Roman" w:hAnsi="Times New Roman" w:cs="Times New Roman"/>
          <w:b/>
        </w:rPr>
      </w:pPr>
      <w:bookmarkStart w:id="79" w:name="sub_67"/>
      <w:r w:rsidRPr="00A16148">
        <w:rPr>
          <w:rStyle w:val="a3"/>
          <w:rFonts w:ascii="Times New Roman" w:hAnsi="Times New Roman" w:cs="Times New Roman"/>
          <w:b w:val="0"/>
          <w:bCs/>
          <w:color w:val="auto"/>
        </w:rPr>
        <w:t>2</w:t>
      </w:r>
      <w:r w:rsidR="00762600" w:rsidRPr="00A16148">
        <w:rPr>
          <w:rStyle w:val="a3"/>
          <w:rFonts w:ascii="Times New Roman" w:hAnsi="Times New Roman" w:cs="Times New Roman"/>
          <w:b w:val="0"/>
          <w:bCs/>
          <w:color w:val="auto"/>
        </w:rPr>
        <w:t>. Порядок формирования должностных окладов работников организаци</w:t>
      </w:r>
      <w:r w:rsidR="0092669E" w:rsidRPr="00A16148">
        <w:rPr>
          <w:rStyle w:val="a3"/>
          <w:rFonts w:ascii="Times New Roman" w:hAnsi="Times New Roman" w:cs="Times New Roman"/>
          <w:b w:val="0"/>
          <w:bCs/>
          <w:color w:val="auto"/>
        </w:rPr>
        <w:t>и</w:t>
      </w:r>
      <w:r w:rsidR="00762600" w:rsidRPr="00A16148">
        <w:rPr>
          <w:rStyle w:val="a3"/>
          <w:rFonts w:ascii="Times New Roman" w:hAnsi="Times New Roman" w:cs="Times New Roman"/>
          <w:b w:val="0"/>
          <w:bCs/>
          <w:color w:val="auto"/>
        </w:rPr>
        <w:t>, осуществляющих профессиональную деятельность по ПКГ общеотраслевых должностей руководителей, специалистов и служащих</w:t>
      </w:r>
    </w:p>
    <w:p w:rsidR="00762600" w:rsidRPr="00D632BF" w:rsidRDefault="00A16148">
      <w:pPr>
        <w:rPr>
          <w:rFonts w:ascii="Times New Roman" w:hAnsi="Times New Roman" w:cs="Times New Roman"/>
        </w:rPr>
      </w:pPr>
      <w:bookmarkStart w:id="80" w:name="sub_68"/>
      <w:bookmarkEnd w:id="79"/>
      <w:r>
        <w:rPr>
          <w:rFonts w:ascii="Times New Roman" w:hAnsi="Times New Roman" w:cs="Times New Roman"/>
        </w:rPr>
        <w:t>2</w:t>
      </w:r>
      <w:r w:rsidR="00762600" w:rsidRPr="00D632BF">
        <w:rPr>
          <w:rFonts w:ascii="Times New Roman" w:hAnsi="Times New Roman" w:cs="Times New Roman"/>
        </w:rPr>
        <w:t>.1. Должностной оклад работника формируется на основании минимального оклада по ПКГ и персональных повышающих коэффициентов.</w:t>
      </w:r>
    </w:p>
    <w:p w:rsidR="00762600" w:rsidRPr="00A16148" w:rsidRDefault="00A16148">
      <w:pPr>
        <w:rPr>
          <w:rFonts w:ascii="Times New Roman" w:hAnsi="Times New Roman" w:cs="Times New Roman"/>
        </w:rPr>
      </w:pPr>
      <w:bookmarkStart w:id="81" w:name="sub_69"/>
      <w:bookmarkEnd w:id="80"/>
      <w:r w:rsidRPr="00A16148">
        <w:rPr>
          <w:rFonts w:ascii="Times New Roman" w:hAnsi="Times New Roman" w:cs="Times New Roman"/>
        </w:rPr>
        <w:t>2</w:t>
      </w:r>
      <w:r w:rsidR="00762600" w:rsidRPr="00A16148">
        <w:rPr>
          <w:rFonts w:ascii="Times New Roman" w:hAnsi="Times New Roman" w:cs="Times New Roman"/>
        </w:rPr>
        <w:t>.2. Профессиональная квалификационная группа "Общеотраслевые должности служащих первого уровня".</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090"/>
        <w:gridCol w:w="2268"/>
        <w:gridCol w:w="2268"/>
        <w:gridCol w:w="2297"/>
      </w:tblGrid>
      <w:tr w:rsidR="00FC329D" w:rsidRPr="00A16148" w:rsidTr="00A16148">
        <w:tc>
          <w:tcPr>
            <w:tcW w:w="3090" w:type="dxa"/>
            <w:tcBorders>
              <w:top w:val="single" w:sz="4" w:space="0" w:color="auto"/>
              <w:bottom w:val="single" w:sz="4" w:space="0" w:color="auto"/>
              <w:right w:val="single" w:sz="4" w:space="0" w:color="auto"/>
            </w:tcBorders>
          </w:tcPr>
          <w:bookmarkEnd w:id="81"/>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Профессиональная квалификационная группа</w:t>
            </w:r>
          </w:p>
        </w:tc>
        <w:tc>
          <w:tcPr>
            <w:tcW w:w="2268"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Повышающий коэффициент по должности</w:t>
            </w:r>
          </w:p>
        </w:tc>
        <w:tc>
          <w:tcPr>
            <w:tcW w:w="2268"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Минимальный оклад, рублей</w:t>
            </w:r>
          </w:p>
        </w:tc>
        <w:tc>
          <w:tcPr>
            <w:tcW w:w="2297"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Минимальный оклад, рублей</w:t>
            </w:r>
          </w:p>
        </w:tc>
      </w:tr>
      <w:tr w:rsidR="00FC329D" w:rsidRPr="00A16148" w:rsidTr="00A16148">
        <w:tc>
          <w:tcPr>
            <w:tcW w:w="3090" w:type="dxa"/>
            <w:tcBorders>
              <w:top w:val="single" w:sz="4" w:space="0" w:color="auto"/>
              <w:bottom w:val="single" w:sz="4" w:space="0" w:color="auto"/>
              <w:right w:val="single" w:sz="4" w:space="0" w:color="auto"/>
            </w:tcBorders>
          </w:tcPr>
          <w:p w:rsidR="00FC329D" w:rsidRPr="00A16148" w:rsidRDefault="00FC329D" w:rsidP="00661C6A">
            <w:pPr>
              <w:pStyle w:val="aff7"/>
              <w:rPr>
                <w:rFonts w:ascii="Times New Roman" w:hAnsi="Times New Roman" w:cs="Times New Roman"/>
              </w:rPr>
            </w:pPr>
            <w:r w:rsidRPr="00A16148">
              <w:rPr>
                <w:rFonts w:ascii="Times New Roman" w:hAnsi="Times New Roman" w:cs="Times New Roman"/>
              </w:rPr>
              <w:t>1 квалификационный уровень</w:t>
            </w:r>
          </w:p>
          <w:p w:rsidR="00FC329D" w:rsidRPr="00A16148" w:rsidRDefault="00FC329D" w:rsidP="00661C6A">
            <w:pPr>
              <w:rPr>
                <w:rFonts w:ascii="Times New Roman" w:hAnsi="Times New Roman" w:cs="Times New Roman"/>
              </w:rPr>
            </w:pPr>
            <w:r w:rsidRPr="00A16148">
              <w:rPr>
                <w:rFonts w:ascii="Times New Roman" w:hAnsi="Times New Roman" w:cs="Times New Roman"/>
              </w:rPr>
              <w:t>- комендант</w:t>
            </w:r>
          </w:p>
        </w:tc>
        <w:tc>
          <w:tcPr>
            <w:tcW w:w="2268"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1,0</w:t>
            </w:r>
          </w:p>
        </w:tc>
        <w:tc>
          <w:tcPr>
            <w:tcW w:w="2268"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3298</w:t>
            </w:r>
          </w:p>
        </w:tc>
        <w:tc>
          <w:tcPr>
            <w:tcW w:w="2297"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3864</w:t>
            </w:r>
          </w:p>
        </w:tc>
      </w:tr>
    </w:tbl>
    <w:p w:rsidR="00762600" w:rsidRPr="00A16148" w:rsidRDefault="00A16148">
      <w:pPr>
        <w:rPr>
          <w:rFonts w:ascii="Times New Roman" w:hAnsi="Times New Roman" w:cs="Times New Roman"/>
        </w:rPr>
      </w:pPr>
      <w:bookmarkStart w:id="82" w:name="sub_70"/>
      <w:r>
        <w:rPr>
          <w:rFonts w:ascii="Times New Roman" w:hAnsi="Times New Roman" w:cs="Times New Roman"/>
        </w:rPr>
        <w:t>2</w:t>
      </w:r>
      <w:r w:rsidR="00762600" w:rsidRPr="00A16148">
        <w:rPr>
          <w:rFonts w:ascii="Times New Roman" w:hAnsi="Times New Roman" w:cs="Times New Roman"/>
        </w:rPr>
        <w:t>.3. Профессиональная квалификационная группа "Общеотраслевые должности служащих второго уровня".</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090"/>
        <w:gridCol w:w="1701"/>
        <w:gridCol w:w="1985"/>
        <w:gridCol w:w="3147"/>
      </w:tblGrid>
      <w:tr w:rsidR="00FC329D" w:rsidRPr="00A16148" w:rsidTr="00A16148">
        <w:tc>
          <w:tcPr>
            <w:tcW w:w="3090" w:type="dxa"/>
            <w:tcBorders>
              <w:top w:val="single" w:sz="4" w:space="0" w:color="auto"/>
              <w:bottom w:val="single" w:sz="4" w:space="0" w:color="auto"/>
              <w:right w:val="single" w:sz="4" w:space="0" w:color="auto"/>
            </w:tcBorders>
          </w:tcPr>
          <w:bookmarkEnd w:id="82"/>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Профессиональная квалификационная группа</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Повышающий коэффициент по должности</w:t>
            </w:r>
          </w:p>
        </w:tc>
        <w:tc>
          <w:tcPr>
            <w:tcW w:w="1985"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Минимальный оклад, рублей</w:t>
            </w:r>
          </w:p>
        </w:tc>
        <w:tc>
          <w:tcPr>
            <w:tcW w:w="3147"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 xml:space="preserve">Минимальный </w:t>
            </w:r>
            <w:proofErr w:type="spellStart"/>
            <w:r w:rsidRPr="00A16148">
              <w:rPr>
                <w:rFonts w:ascii="Times New Roman" w:hAnsi="Times New Roman" w:cs="Times New Roman"/>
              </w:rPr>
              <w:t>оклад</w:t>
            </w:r>
            <w:proofErr w:type="gramStart"/>
            <w:r w:rsidRPr="00A16148">
              <w:rPr>
                <w:rFonts w:ascii="Times New Roman" w:hAnsi="Times New Roman" w:cs="Times New Roman"/>
              </w:rPr>
              <w:t>,с</w:t>
            </w:r>
            <w:proofErr w:type="spellEnd"/>
            <w:proofErr w:type="gramEnd"/>
            <w:r w:rsidRPr="00A16148">
              <w:rPr>
                <w:rFonts w:ascii="Times New Roman" w:hAnsi="Times New Roman" w:cs="Times New Roman"/>
              </w:rPr>
              <w:t xml:space="preserve"> учетом повышающего коэффициента по должности, рублей</w:t>
            </w:r>
          </w:p>
          <w:p w:rsidR="00FC329D" w:rsidRPr="00A16148" w:rsidRDefault="00FC329D" w:rsidP="00661C6A">
            <w:pPr>
              <w:rPr>
                <w:rFonts w:ascii="Times New Roman" w:hAnsi="Times New Roman" w:cs="Times New Roman"/>
              </w:rPr>
            </w:pPr>
            <w:r w:rsidRPr="00A16148">
              <w:rPr>
                <w:rFonts w:ascii="Times New Roman" w:hAnsi="Times New Roman" w:cs="Times New Roman"/>
              </w:rPr>
              <w:t>С 01.01.2018</w:t>
            </w:r>
          </w:p>
          <w:p w:rsidR="00FC329D" w:rsidRPr="00A16148" w:rsidRDefault="00FC329D" w:rsidP="00661C6A">
            <w:pPr>
              <w:rPr>
                <w:rFonts w:ascii="Times New Roman" w:hAnsi="Times New Roman" w:cs="Times New Roman"/>
              </w:rPr>
            </w:pPr>
          </w:p>
        </w:tc>
      </w:tr>
      <w:tr w:rsidR="00FC329D" w:rsidRPr="00A16148" w:rsidTr="00A16148">
        <w:tc>
          <w:tcPr>
            <w:tcW w:w="3090" w:type="dxa"/>
            <w:tcBorders>
              <w:top w:val="single" w:sz="4" w:space="0" w:color="auto"/>
              <w:bottom w:val="single" w:sz="4" w:space="0" w:color="auto"/>
              <w:right w:val="single" w:sz="4" w:space="0" w:color="auto"/>
            </w:tcBorders>
          </w:tcPr>
          <w:p w:rsidR="00FC329D" w:rsidRPr="00A16148" w:rsidRDefault="00FC329D" w:rsidP="00661C6A">
            <w:pPr>
              <w:pStyle w:val="aff7"/>
              <w:rPr>
                <w:rFonts w:ascii="Times New Roman" w:hAnsi="Times New Roman" w:cs="Times New Roman"/>
              </w:rPr>
            </w:pPr>
            <w:r w:rsidRPr="00A16148">
              <w:rPr>
                <w:rFonts w:ascii="Times New Roman" w:hAnsi="Times New Roman" w:cs="Times New Roman"/>
              </w:rPr>
              <w:t>1 квалификационный уровень</w:t>
            </w:r>
          </w:p>
          <w:p w:rsidR="00FC329D" w:rsidRPr="00A16148" w:rsidRDefault="00FC329D" w:rsidP="00661C6A">
            <w:pPr>
              <w:rPr>
                <w:rFonts w:ascii="Times New Roman" w:hAnsi="Times New Roman" w:cs="Times New Roman"/>
              </w:rPr>
            </w:pPr>
            <w:r w:rsidRPr="00A16148">
              <w:rPr>
                <w:rFonts w:ascii="Times New Roman" w:hAnsi="Times New Roman" w:cs="Times New Roman"/>
              </w:rPr>
              <w:t>- художник-фотограф</w:t>
            </w:r>
          </w:p>
          <w:p w:rsidR="00FC329D" w:rsidRPr="00A16148" w:rsidRDefault="00FC329D" w:rsidP="00661C6A">
            <w:pPr>
              <w:rPr>
                <w:rFonts w:ascii="Times New Roman" w:hAnsi="Times New Roman" w:cs="Times New Roman"/>
              </w:rPr>
            </w:pPr>
            <w:r w:rsidRPr="00A16148">
              <w:rPr>
                <w:rFonts w:ascii="Times New Roman" w:hAnsi="Times New Roman" w:cs="Times New Roman"/>
              </w:rPr>
              <w:t>- дизайнер (художник-конструктор)</w:t>
            </w:r>
          </w:p>
          <w:p w:rsidR="00FC329D" w:rsidRPr="00A16148" w:rsidRDefault="00FC329D" w:rsidP="00661C6A">
            <w:pPr>
              <w:rPr>
                <w:rFonts w:ascii="Times New Roman" w:hAnsi="Times New Roman" w:cs="Times New Roman"/>
              </w:rPr>
            </w:pPr>
            <w:r w:rsidRPr="00A16148">
              <w:rPr>
                <w:rFonts w:ascii="Times New Roman" w:hAnsi="Times New Roman" w:cs="Times New Roman"/>
              </w:rPr>
              <w:t>- художник</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1,0</w:t>
            </w:r>
          </w:p>
        </w:tc>
        <w:tc>
          <w:tcPr>
            <w:tcW w:w="1985"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3455</w:t>
            </w:r>
          </w:p>
        </w:tc>
        <w:tc>
          <w:tcPr>
            <w:tcW w:w="3147"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4050</w:t>
            </w:r>
          </w:p>
        </w:tc>
      </w:tr>
      <w:tr w:rsidR="00FC329D" w:rsidRPr="00A16148" w:rsidTr="00A16148">
        <w:tc>
          <w:tcPr>
            <w:tcW w:w="3090" w:type="dxa"/>
            <w:tcBorders>
              <w:top w:val="single" w:sz="4" w:space="0" w:color="auto"/>
              <w:bottom w:val="single" w:sz="4" w:space="0" w:color="auto"/>
              <w:right w:val="single" w:sz="4" w:space="0" w:color="auto"/>
            </w:tcBorders>
          </w:tcPr>
          <w:p w:rsidR="00FC329D" w:rsidRPr="00A16148" w:rsidRDefault="00FC329D" w:rsidP="00661C6A">
            <w:pPr>
              <w:pStyle w:val="aff7"/>
              <w:rPr>
                <w:rFonts w:ascii="Times New Roman" w:hAnsi="Times New Roman" w:cs="Times New Roman"/>
              </w:rPr>
            </w:pPr>
            <w:r w:rsidRPr="00A16148">
              <w:rPr>
                <w:rFonts w:ascii="Times New Roman" w:hAnsi="Times New Roman" w:cs="Times New Roman"/>
              </w:rPr>
              <w:t>2 квалификационный уровень</w:t>
            </w:r>
          </w:p>
          <w:p w:rsidR="00FC329D" w:rsidRPr="00A16148" w:rsidRDefault="00FC329D" w:rsidP="00661C6A">
            <w:pPr>
              <w:rPr>
                <w:rFonts w:ascii="Times New Roman" w:hAnsi="Times New Roman" w:cs="Times New Roman"/>
              </w:rPr>
            </w:pPr>
            <w:r w:rsidRPr="00A16148">
              <w:rPr>
                <w:rFonts w:ascii="Times New Roman" w:hAnsi="Times New Roman" w:cs="Times New Roman"/>
              </w:rPr>
              <w:t>- Зав.складом</w:t>
            </w:r>
          </w:p>
          <w:p w:rsidR="00FC329D" w:rsidRPr="00A16148" w:rsidRDefault="00FC329D" w:rsidP="00661C6A">
            <w:pPr>
              <w:rPr>
                <w:rFonts w:ascii="Times New Roman" w:hAnsi="Times New Roman" w:cs="Times New Roman"/>
              </w:rPr>
            </w:pPr>
            <w:r w:rsidRPr="00A16148">
              <w:rPr>
                <w:rFonts w:ascii="Times New Roman" w:hAnsi="Times New Roman" w:cs="Times New Roman"/>
              </w:rPr>
              <w:t>- Старший администратор</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1,09</w:t>
            </w:r>
          </w:p>
        </w:tc>
        <w:tc>
          <w:tcPr>
            <w:tcW w:w="1985"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3780</w:t>
            </w:r>
          </w:p>
        </w:tc>
        <w:tc>
          <w:tcPr>
            <w:tcW w:w="3147"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4429</w:t>
            </w:r>
          </w:p>
        </w:tc>
      </w:tr>
      <w:tr w:rsidR="00FC329D" w:rsidRPr="00A16148" w:rsidTr="00A16148">
        <w:tc>
          <w:tcPr>
            <w:tcW w:w="3090" w:type="dxa"/>
            <w:tcBorders>
              <w:top w:val="single" w:sz="4" w:space="0" w:color="auto"/>
              <w:bottom w:val="single" w:sz="4" w:space="0" w:color="auto"/>
              <w:right w:val="single" w:sz="4" w:space="0" w:color="auto"/>
            </w:tcBorders>
          </w:tcPr>
          <w:p w:rsidR="00FC329D" w:rsidRPr="00A16148" w:rsidRDefault="00FC329D" w:rsidP="00661C6A">
            <w:pPr>
              <w:pStyle w:val="aff7"/>
              <w:rPr>
                <w:rFonts w:ascii="Times New Roman" w:hAnsi="Times New Roman" w:cs="Times New Roman"/>
              </w:rPr>
            </w:pPr>
            <w:r w:rsidRPr="00A16148">
              <w:rPr>
                <w:rFonts w:ascii="Times New Roman" w:hAnsi="Times New Roman" w:cs="Times New Roman"/>
              </w:rP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1,20</w:t>
            </w:r>
          </w:p>
        </w:tc>
        <w:tc>
          <w:tcPr>
            <w:tcW w:w="1985"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3 621</w:t>
            </w:r>
          </w:p>
        </w:tc>
        <w:tc>
          <w:tcPr>
            <w:tcW w:w="3147"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4859</w:t>
            </w:r>
          </w:p>
        </w:tc>
      </w:tr>
      <w:tr w:rsidR="00FC329D" w:rsidRPr="00A16148" w:rsidTr="00A16148">
        <w:tc>
          <w:tcPr>
            <w:tcW w:w="3090" w:type="dxa"/>
            <w:tcBorders>
              <w:top w:val="single" w:sz="4" w:space="0" w:color="auto"/>
              <w:bottom w:val="single" w:sz="4" w:space="0" w:color="auto"/>
              <w:right w:val="single" w:sz="4" w:space="0" w:color="auto"/>
            </w:tcBorders>
          </w:tcPr>
          <w:p w:rsidR="00FC329D" w:rsidRPr="00A16148" w:rsidRDefault="00FC329D" w:rsidP="00661C6A">
            <w:pPr>
              <w:pStyle w:val="aff7"/>
              <w:rPr>
                <w:rFonts w:ascii="Times New Roman" w:hAnsi="Times New Roman" w:cs="Times New Roman"/>
              </w:rPr>
            </w:pPr>
            <w:r w:rsidRPr="00A16148">
              <w:rPr>
                <w:rFonts w:ascii="Times New Roman" w:hAnsi="Times New Roman" w:cs="Times New Roman"/>
              </w:rPr>
              <w:t>4 квалификационный уровень</w:t>
            </w:r>
          </w:p>
          <w:p w:rsidR="00FC329D" w:rsidRPr="00A16148" w:rsidRDefault="00FC329D" w:rsidP="00661C6A">
            <w:pPr>
              <w:rPr>
                <w:rFonts w:ascii="Times New Roman" w:hAnsi="Times New Roman" w:cs="Times New Roman"/>
              </w:rPr>
            </w:pPr>
            <w:r w:rsidRPr="00A16148">
              <w:rPr>
                <w:rFonts w:ascii="Times New Roman" w:hAnsi="Times New Roman" w:cs="Times New Roman"/>
              </w:rPr>
              <w:lastRenderedPageBreak/>
              <w:t>-механик</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lastRenderedPageBreak/>
              <w:t>1,32</w:t>
            </w:r>
          </w:p>
        </w:tc>
        <w:tc>
          <w:tcPr>
            <w:tcW w:w="1985"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4573</w:t>
            </w:r>
          </w:p>
        </w:tc>
        <w:tc>
          <w:tcPr>
            <w:tcW w:w="3147"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5358</w:t>
            </w:r>
          </w:p>
        </w:tc>
      </w:tr>
      <w:tr w:rsidR="00FC329D" w:rsidRPr="00A16148" w:rsidTr="00A16148">
        <w:tc>
          <w:tcPr>
            <w:tcW w:w="3090" w:type="dxa"/>
            <w:tcBorders>
              <w:top w:val="single" w:sz="4" w:space="0" w:color="auto"/>
              <w:bottom w:val="single" w:sz="4" w:space="0" w:color="auto"/>
              <w:right w:val="single" w:sz="4" w:space="0" w:color="auto"/>
            </w:tcBorders>
          </w:tcPr>
          <w:p w:rsidR="00FC329D" w:rsidRPr="00A16148" w:rsidRDefault="00FC329D" w:rsidP="00661C6A">
            <w:pPr>
              <w:pStyle w:val="aff7"/>
              <w:rPr>
                <w:rFonts w:ascii="Times New Roman" w:hAnsi="Times New Roman" w:cs="Times New Roman"/>
              </w:rPr>
            </w:pPr>
            <w:r w:rsidRPr="00A16148">
              <w:rPr>
                <w:rFonts w:ascii="Times New Roman" w:hAnsi="Times New Roman" w:cs="Times New Roman"/>
              </w:rPr>
              <w:lastRenderedPageBreak/>
              <w:t>5 квалификационный уровень</w:t>
            </w:r>
          </w:p>
          <w:p w:rsidR="00FC329D" w:rsidRPr="00A16148" w:rsidRDefault="00FC329D" w:rsidP="00661C6A">
            <w:pPr>
              <w:rPr>
                <w:rFonts w:ascii="Times New Roman" w:hAnsi="Times New Roman" w:cs="Times New Roman"/>
              </w:rPr>
            </w:pPr>
            <w:r w:rsidRPr="00A16148">
              <w:rPr>
                <w:rFonts w:ascii="Times New Roman" w:hAnsi="Times New Roman" w:cs="Times New Roman"/>
              </w:rPr>
              <w:t>-начальник гаража</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1,45</w:t>
            </w:r>
          </w:p>
        </w:tc>
        <w:tc>
          <w:tcPr>
            <w:tcW w:w="1985"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4 367</w:t>
            </w:r>
          </w:p>
        </w:tc>
        <w:tc>
          <w:tcPr>
            <w:tcW w:w="3147"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p>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5857</w:t>
            </w:r>
          </w:p>
        </w:tc>
      </w:tr>
    </w:tbl>
    <w:p w:rsidR="00762600" w:rsidRPr="00A16148" w:rsidRDefault="00762600">
      <w:pPr>
        <w:rPr>
          <w:rFonts w:ascii="Times New Roman" w:hAnsi="Times New Roman" w:cs="Times New Roman"/>
        </w:rPr>
      </w:pPr>
    </w:p>
    <w:p w:rsidR="00762600" w:rsidRPr="00D632BF" w:rsidRDefault="00A16148">
      <w:pPr>
        <w:rPr>
          <w:rFonts w:ascii="Times New Roman" w:hAnsi="Times New Roman" w:cs="Times New Roman"/>
        </w:rPr>
      </w:pPr>
      <w:bookmarkStart w:id="83" w:name="sub_71"/>
      <w:r>
        <w:rPr>
          <w:rFonts w:ascii="Times New Roman" w:hAnsi="Times New Roman" w:cs="Times New Roman"/>
        </w:rPr>
        <w:t>2</w:t>
      </w:r>
      <w:r w:rsidR="00762600" w:rsidRPr="00D632BF">
        <w:rPr>
          <w:rFonts w:ascii="Times New Roman" w:hAnsi="Times New Roman" w:cs="Times New Roman"/>
        </w:rPr>
        <w:t>.4. Профессиональная квалификационная группа "Общеотраслевые должности служащих третьего уровня".</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657"/>
        <w:gridCol w:w="1701"/>
        <w:gridCol w:w="1701"/>
        <w:gridCol w:w="2864"/>
      </w:tblGrid>
      <w:tr w:rsidR="00FC329D" w:rsidRPr="00A16148" w:rsidTr="00A16148">
        <w:tc>
          <w:tcPr>
            <w:tcW w:w="3657" w:type="dxa"/>
            <w:tcBorders>
              <w:top w:val="single" w:sz="4" w:space="0" w:color="auto"/>
              <w:bottom w:val="single" w:sz="4" w:space="0" w:color="auto"/>
              <w:right w:val="single" w:sz="4" w:space="0" w:color="auto"/>
            </w:tcBorders>
          </w:tcPr>
          <w:bookmarkEnd w:id="83"/>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Профессиональная квалификационная группа</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Повышающий коэффициент по должности</w:t>
            </w:r>
          </w:p>
        </w:tc>
        <w:tc>
          <w:tcPr>
            <w:tcW w:w="1701"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Минимальный оклад, рублей</w:t>
            </w:r>
          </w:p>
        </w:tc>
        <w:tc>
          <w:tcPr>
            <w:tcW w:w="2864"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 xml:space="preserve">Минимальный </w:t>
            </w:r>
            <w:proofErr w:type="spellStart"/>
            <w:r w:rsidRPr="00A16148">
              <w:rPr>
                <w:rFonts w:ascii="Times New Roman" w:hAnsi="Times New Roman" w:cs="Times New Roman"/>
              </w:rPr>
              <w:t>оклад</w:t>
            </w:r>
            <w:proofErr w:type="gramStart"/>
            <w:r w:rsidRPr="00A16148">
              <w:rPr>
                <w:rFonts w:ascii="Times New Roman" w:hAnsi="Times New Roman" w:cs="Times New Roman"/>
              </w:rPr>
              <w:t>,с</w:t>
            </w:r>
            <w:proofErr w:type="spellEnd"/>
            <w:proofErr w:type="gramEnd"/>
            <w:r w:rsidRPr="00A16148">
              <w:rPr>
                <w:rFonts w:ascii="Times New Roman" w:hAnsi="Times New Roman" w:cs="Times New Roman"/>
              </w:rPr>
              <w:t xml:space="preserve"> учетом повышающего коэффициента по должности, рублей</w:t>
            </w:r>
          </w:p>
          <w:p w:rsidR="00FC329D" w:rsidRPr="00A16148" w:rsidRDefault="00FC329D" w:rsidP="00661C6A">
            <w:pPr>
              <w:rPr>
                <w:rFonts w:ascii="Times New Roman" w:hAnsi="Times New Roman" w:cs="Times New Roman"/>
              </w:rPr>
            </w:pPr>
            <w:r w:rsidRPr="00A16148">
              <w:rPr>
                <w:rFonts w:ascii="Times New Roman" w:hAnsi="Times New Roman" w:cs="Times New Roman"/>
              </w:rPr>
              <w:t>С 01.01.2018</w:t>
            </w:r>
          </w:p>
        </w:tc>
      </w:tr>
      <w:tr w:rsidR="00FC329D" w:rsidRPr="00A16148" w:rsidTr="00A16148">
        <w:tc>
          <w:tcPr>
            <w:tcW w:w="3657" w:type="dxa"/>
            <w:tcBorders>
              <w:top w:val="single" w:sz="4" w:space="0" w:color="auto"/>
              <w:bottom w:val="single" w:sz="4" w:space="0" w:color="auto"/>
              <w:right w:val="single" w:sz="4" w:space="0" w:color="auto"/>
            </w:tcBorders>
          </w:tcPr>
          <w:p w:rsidR="00FC329D" w:rsidRPr="00A16148" w:rsidRDefault="00FC329D" w:rsidP="00661C6A">
            <w:pPr>
              <w:pStyle w:val="aff7"/>
              <w:rPr>
                <w:rFonts w:ascii="Times New Roman" w:hAnsi="Times New Roman" w:cs="Times New Roman"/>
              </w:rPr>
            </w:pPr>
            <w:r w:rsidRPr="00A16148">
              <w:rPr>
                <w:rFonts w:ascii="Times New Roman" w:hAnsi="Times New Roman" w:cs="Times New Roman"/>
              </w:rPr>
              <w:t>1 квалификационный уровень</w:t>
            </w:r>
          </w:p>
          <w:p w:rsidR="00FC329D" w:rsidRPr="00A16148" w:rsidRDefault="00FC329D" w:rsidP="00661C6A">
            <w:pPr>
              <w:rPr>
                <w:rFonts w:ascii="Times New Roman" w:hAnsi="Times New Roman" w:cs="Times New Roman"/>
              </w:rPr>
            </w:pPr>
            <w:r w:rsidRPr="00A16148">
              <w:rPr>
                <w:rFonts w:ascii="Times New Roman" w:hAnsi="Times New Roman" w:cs="Times New Roman"/>
              </w:rPr>
              <w:t>- специалист по кадрам</w:t>
            </w:r>
          </w:p>
          <w:p w:rsidR="00FC329D" w:rsidRPr="00A16148" w:rsidRDefault="00FC329D" w:rsidP="00661C6A">
            <w:pPr>
              <w:rPr>
                <w:rFonts w:ascii="Times New Roman" w:hAnsi="Times New Roman" w:cs="Times New Roman"/>
              </w:rPr>
            </w:pPr>
            <w:r w:rsidRPr="00A16148">
              <w:rPr>
                <w:rFonts w:ascii="Times New Roman" w:hAnsi="Times New Roman" w:cs="Times New Roman"/>
              </w:rPr>
              <w:t>- программист</w:t>
            </w:r>
          </w:p>
          <w:p w:rsidR="00FC329D" w:rsidRPr="00A16148" w:rsidRDefault="00FC329D" w:rsidP="00661C6A">
            <w:pPr>
              <w:rPr>
                <w:rFonts w:ascii="Times New Roman" w:hAnsi="Times New Roman" w:cs="Times New Roman"/>
              </w:rPr>
            </w:pPr>
            <w:r w:rsidRPr="00A16148">
              <w:rPr>
                <w:rFonts w:ascii="Times New Roman" w:hAnsi="Times New Roman" w:cs="Times New Roman"/>
              </w:rPr>
              <w:t>- экономист</w:t>
            </w:r>
          </w:p>
          <w:p w:rsidR="00FC329D" w:rsidRPr="00A16148" w:rsidRDefault="00FC329D" w:rsidP="00661C6A">
            <w:pPr>
              <w:rPr>
                <w:rFonts w:ascii="Times New Roman" w:hAnsi="Times New Roman" w:cs="Times New Roman"/>
              </w:rPr>
            </w:pPr>
            <w:r w:rsidRPr="00A16148">
              <w:rPr>
                <w:rFonts w:ascii="Times New Roman" w:hAnsi="Times New Roman" w:cs="Times New Roman"/>
              </w:rPr>
              <w:t>- бухгалтер</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1,0</w:t>
            </w:r>
          </w:p>
        </w:tc>
        <w:tc>
          <w:tcPr>
            <w:tcW w:w="1701"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3 896</w:t>
            </w:r>
          </w:p>
        </w:tc>
        <w:tc>
          <w:tcPr>
            <w:tcW w:w="2864"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5227</w:t>
            </w:r>
          </w:p>
        </w:tc>
      </w:tr>
      <w:tr w:rsidR="00FC329D" w:rsidRPr="00A16148" w:rsidTr="00A16148">
        <w:tc>
          <w:tcPr>
            <w:tcW w:w="3657" w:type="dxa"/>
            <w:tcBorders>
              <w:top w:val="single" w:sz="4" w:space="0" w:color="auto"/>
              <w:bottom w:val="single" w:sz="4" w:space="0" w:color="auto"/>
              <w:right w:val="single" w:sz="4" w:space="0" w:color="auto"/>
            </w:tcBorders>
          </w:tcPr>
          <w:p w:rsidR="00FC329D" w:rsidRPr="00A16148" w:rsidRDefault="00FC329D" w:rsidP="00661C6A">
            <w:pPr>
              <w:pStyle w:val="aff7"/>
              <w:rPr>
                <w:rFonts w:ascii="Times New Roman" w:hAnsi="Times New Roman" w:cs="Times New Roman"/>
              </w:rPr>
            </w:pPr>
            <w:r w:rsidRPr="00A16148">
              <w:rPr>
                <w:rFonts w:ascii="Times New Roman" w:hAnsi="Times New Roman" w:cs="Times New Roman"/>
              </w:rPr>
              <w:t>5 квалификационный уровень</w:t>
            </w:r>
          </w:p>
          <w:p w:rsidR="00FC329D" w:rsidRPr="00A16148" w:rsidRDefault="00FC329D" w:rsidP="00661C6A">
            <w:pPr>
              <w:rPr>
                <w:rFonts w:ascii="Times New Roman" w:hAnsi="Times New Roman" w:cs="Times New Roman"/>
              </w:rPr>
            </w:pPr>
            <w:r w:rsidRPr="00A16148">
              <w:rPr>
                <w:rFonts w:ascii="Times New Roman" w:hAnsi="Times New Roman" w:cs="Times New Roman"/>
              </w:rPr>
              <w:t>- главный специалист</w:t>
            </w:r>
          </w:p>
          <w:p w:rsidR="00FC329D" w:rsidRPr="00A16148" w:rsidRDefault="00FC329D" w:rsidP="00661C6A">
            <w:pPr>
              <w:rPr>
                <w:rFonts w:ascii="Times New Roman" w:hAnsi="Times New Roman" w:cs="Times New Roman"/>
              </w:rPr>
            </w:pPr>
            <w:r w:rsidRPr="00A16148">
              <w:rPr>
                <w:rFonts w:ascii="Times New Roman" w:hAnsi="Times New Roman" w:cs="Times New Roman"/>
              </w:rPr>
              <w:t>- главный специалист (юрист)</w:t>
            </w:r>
          </w:p>
          <w:p w:rsidR="00FC329D" w:rsidRPr="00A16148" w:rsidRDefault="00FC329D" w:rsidP="00661C6A">
            <w:pPr>
              <w:rPr>
                <w:rFonts w:ascii="Times New Roman" w:hAnsi="Times New Roman" w:cs="Times New Roman"/>
              </w:rPr>
            </w:pPr>
            <w:r w:rsidRPr="00A16148">
              <w:rPr>
                <w:rFonts w:ascii="Times New Roman" w:hAnsi="Times New Roman" w:cs="Times New Roman"/>
              </w:rPr>
              <w:t>- главный специалист (экономист)</w:t>
            </w:r>
          </w:p>
        </w:tc>
        <w:tc>
          <w:tcPr>
            <w:tcW w:w="1701" w:type="dxa"/>
            <w:tcBorders>
              <w:top w:val="single" w:sz="4" w:space="0" w:color="auto"/>
              <w:left w:val="single" w:sz="4" w:space="0" w:color="auto"/>
              <w:bottom w:val="single" w:sz="4" w:space="0" w:color="auto"/>
              <w:right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1,48</w:t>
            </w:r>
          </w:p>
        </w:tc>
        <w:tc>
          <w:tcPr>
            <w:tcW w:w="1701"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5 751</w:t>
            </w:r>
          </w:p>
        </w:tc>
        <w:tc>
          <w:tcPr>
            <w:tcW w:w="2864" w:type="dxa"/>
            <w:tcBorders>
              <w:top w:val="single" w:sz="4" w:space="0" w:color="auto"/>
              <w:left w:val="single" w:sz="4" w:space="0" w:color="auto"/>
              <w:bottom w:val="single" w:sz="4" w:space="0" w:color="auto"/>
            </w:tcBorders>
          </w:tcPr>
          <w:p w:rsidR="00FC329D" w:rsidRPr="00A16148" w:rsidRDefault="00FC329D" w:rsidP="00661C6A">
            <w:pPr>
              <w:pStyle w:val="aff7"/>
              <w:jc w:val="center"/>
              <w:rPr>
                <w:rFonts w:ascii="Times New Roman" w:hAnsi="Times New Roman" w:cs="Times New Roman"/>
              </w:rPr>
            </w:pPr>
            <w:r w:rsidRPr="00A16148">
              <w:rPr>
                <w:rFonts w:ascii="Times New Roman" w:hAnsi="Times New Roman" w:cs="Times New Roman"/>
              </w:rPr>
              <w:t>7716</w:t>
            </w:r>
          </w:p>
        </w:tc>
      </w:tr>
    </w:tbl>
    <w:p w:rsidR="00762600" w:rsidRPr="00D632BF" w:rsidRDefault="00762600">
      <w:pPr>
        <w:rPr>
          <w:rFonts w:ascii="Times New Roman" w:hAnsi="Times New Roman" w:cs="Times New Roman"/>
        </w:rPr>
      </w:pPr>
    </w:p>
    <w:p w:rsidR="00762600" w:rsidRPr="00D632BF" w:rsidRDefault="00A16148">
      <w:pPr>
        <w:rPr>
          <w:rFonts w:ascii="Times New Roman" w:hAnsi="Times New Roman" w:cs="Times New Roman"/>
        </w:rPr>
      </w:pPr>
      <w:bookmarkStart w:id="84" w:name="sub_73"/>
      <w:r>
        <w:rPr>
          <w:rFonts w:ascii="Times New Roman" w:hAnsi="Times New Roman" w:cs="Times New Roman"/>
        </w:rPr>
        <w:t>2</w:t>
      </w:r>
      <w:r w:rsidR="00762600" w:rsidRPr="00D632BF">
        <w:rPr>
          <w:rFonts w:ascii="Times New Roman" w:hAnsi="Times New Roman" w:cs="Times New Roman"/>
        </w:rPr>
        <w:t>.</w:t>
      </w:r>
      <w:r>
        <w:rPr>
          <w:rFonts w:ascii="Times New Roman" w:hAnsi="Times New Roman" w:cs="Times New Roman"/>
        </w:rPr>
        <w:t>5</w:t>
      </w:r>
      <w:r w:rsidR="00762600" w:rsidRPr="00D632BF">
        <w:rPr>
          <w:rFonts w:ascii="Times New Roman" w:hAnsi="Times New Roman" w:cs="Times New Roman"/>
        </w:rPr>
        <w:t>. Положением по оплате труда для работников профессиональных квалификационных групп общеотраслевых должностей руководителей, специалистов и служащих предусматриваются повышающие коэффициенты, образующие надбавки к должностным окладам работников:</w:t>
      </w:r>
    </w:p>
    <w:bookmarkEnd w:id="84"/>
    <w:p w:rsidR="00762600" w:rsidRPr="00D632BF" w:rsidRDefault="00762600">
      <w:pPr>
        <w:rPr>
          <w:rFonts w:ascii="Times New Roman" w:hAnsi="Times New Roman" w:cs="Times New Roman"/>
        </w:rPr>
      </w:pPr>
      <w:r w:rsidRPr="00D632BF">
        <w:rPr>
          <w:rFonts w:ascii="Times New Roman" w:hAnsi="Times New Roman" w:cs="Times New Roman"/>
        </w:rPr>
        <w:t>за выслугу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56"/>
        <w:gridCol w:w="1464"/>
      </w:tblGrid>
      <w:tr w:rsidR="00762600" w:rsidRPr="00D632BF">
        <w:tc>
          <w:tcPr>
            <w:tcW w:w="3756" w:type="dxa"/>
            <w:tcBorders>
              <w:top w:val="single" w:sz="4" w:space="0" w:color="auto"/>
              <w:bottom w:val="single" w:sz="4" w:space="0" w:color="auto"/>
              <w:right w:val="single" w:sz="4" w:space="0" w:color="auto"/>
            </w:tcBorders>
          </w:tcPr>
          <w:p w:rsidR="00762600" w:rsidRPr="00D632BF" w:rsidRDefault="00762600">
            <w:pPr>
              <w:pStyle w:val="afff0"/>
              <w:rPr>
                <w:rFonts w:ascii="Times New Roman" w:hAnsi="Times New Roman" w:cs="Times New Roman"/>
              </w:rPr>
            </w:pPr>
            <w:r w:rsidRPr="00D632BF">
              <w:rPr>
                <w:rFonts w:ascii="Times New Roman" w:hAnsi="Times New Roman" w:cs="Times New Roman"/>
              </w:rPr>
              <w:t>при выслуге лет от 3 до 5 лет</w:t>
            </w:r>
          </w:p>
        </w:tc>
        <w:tc>
          <w:tcPr>
            <w:tcW w:w="146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 до 0,05</w:t>
            </w:r>
          </w:p>
        </w:tc>
      </w:tr>
      <w:tr w:rsidR="00762600" w:rsidRPr="00D632BF">
        <w:tc>
          <w:tcPr>
            <w:tcW w:w="3756" w:type="dxa"/>
            <w:tcBorders>
              <w:top w:val="single" w:sz="4" w:space="0" w:color="auto"/>
              <w:bottom w:val="single" w:sz="4" w:space="0" w:color="auto"/>
              <w:right w:val="single" w:sz="4" w:space="0" w:color="auto"/>
            </w:tcBorders>
          </w:tcPr>
          <w:p w:rsidR="00762600" w:rsidRPr="00D632BF" w:rsidRDefault="00762600">
            <w:pPr>
              <w:pStyle w:val="afff0"/>
              <w:rPr>
                <w:rFonts w:ascii="Times New Roman" w:hAnsi="Times New Roman" w:cs="Times New Roman"/>
              </w:rPr>
            </w:pPr>
            <w:r w:rsidRPr="00D632BF">
              <w:rPr>
                <w:rFonts w:ascii="Times New Roman" w:hAnsi="Times New Roman" w:cs="Times New Roman"/>
              </w:rPr>
              <w:t>при выслуге лет от 5 до 10 лет</w:t>
            </w:r>
          </w:p>
        </w:tc>
        <w:tc>
          <w:tcPr>
            <w:tcW w:w="146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 до 0,1</w:t>
            </w:r>
          </w:p>
        </w:tc>
      </w:tr>
      <w:tr w:rsidR="00762600" w:rsidRPr="00D632BF">
        <w:tc>
          <w:tcPr>
            <w:tcW w:w="3756" w:type="dxa"/>
            <w:tcBorders>
              <w:top w:val="single" w:sz="4" w:space="0" w:color="auto"/>
              <w:bottom w:val="single" w:sz="4" w:space="0" w:color="auto"/>
              <w:right w:val="single" w:sz="4" w:space="0" w:color="auto"/>
            </w:tcBorders>
          </w:tcPr>
          <w:p w:rsidR="00762600" w:rsidRPr="00D632BF" w:rsidRDefault="00762600">
            <w:pPr>
              <w:pStyle w:val="afff0"/>
              <w:rPr>
                <w:rFonts w:ascii="Times New Roman" w:hAnsi="Times New Roman" w:cs="Times New Roman"/>
              </w:rPr>
            </w:pPr>
            <w:r w:rsidRPr="00D632BF">
              <w:rPr>
                <w:rFonts w:ascii="Times New Roman" w:hAnsi="Times New Roman" w:cs="Times New Roman"/>
              </w:rPr>
              <w:t>при выслуге лет более 10 лет</w:t>
            </w:r>
          </w:p>
        </w:tc>
        <w:tc>
          <w:tcPr>
            <w:tcW w:w="1464"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 до 0,15</w:t>
            </w:r>
          </w:p>
        </w:tc>
      </w:tr>
    </w:tbl>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bookmarkStart w:id="85" w:name="sub_265"/>
      <w:r w:rsidRPr="00D632BF">
        <w:rPr>
          <w:rFonts w:ascii="Times New Roman" w:hAnsi="Times New Roman" w:cs="Times New Roman"/>
        </w:rPr>
        <w:t>Надбавка за выслугу лет устанавливается работникам организации в зависимости от общего стажа работы и рассчитывается исходя из минимального оклада по ПКГ.</w:t>
      </w:r>
    </w:p>
    <w:p w:rsidR="00762600" w:rsidRPr="00D632BF" w:rsidRDefault="00A16148">
      <w:pPr>
        <w:rPr>
          <w:rFonts w:ascii="Times New Roman" w:hAnsi="Times New Roman" w:cs="Times New Roman"/>
        </w:rPr>
      </w:pPr>
      <w:bookmarkStart w:id="86" w:name="sub_74"/>
      <w:bookmarkEnd w:id="85"/>
      <w:r>
        <w:rPr>
          <w:rFonts w:ascii="Times New Roman" w:hAnsi="Times New Roman" w:cs="Times New Roman"/>
        </w:rPr>
        <w:t>2</w:t>
      </w:r>
      <w:r w:rsidR="00762600" w:rsidRPr="00D632BF">
        <w:rPr>
          <w:rFonts w:ascii="Times New Roman" w:hAnsi="Times New Roman" w:cs="Times New Roman"/>
        </w:rPr>
        <w:t>.</w:t>
      </w:r>
      <w:r>
        <w:rPr>
          <w:rFonts w:ascii="Times New Roman" w:hAnsi="Times New Roman" w:cs="Times New Roman"/>
        </w:rPr>
        <w:t>6</w:t>
      </w:r>
      <w:r w:rsidR="00762600" w:rsidRPr="00D632BF">
        <w:rPr>
          <w:rFonts w:ascii="Times New Roman" w:hAnsi="Times New Roman" w:cs="Times New Roman"/>
        </w:rPr>
        <w:t xml:space="preserve">. Положением по оплате труда для работников профессиональных квалификационных групп общеотраслевых должностей руководителей, специалистов и служащих предусматриваются </w:t>
      </w:r>
      <w:r w:rsidR="0051089B" w:rsidRPr="00D632BF">
        <w:rPr>
          <w:rFonts w:ascii="Times New Roman" w:hAnsi="Times New Roman" w:cs="Times New Roman"/>
        </w:rPr>
        <w:t xml:space="preserve">персональные </w:t>
      </w:r>
      <w:r w:rsidR="00762600" w:rsidRPr="00D632BF">
        <w:rPr>
          <w:rFonts w:ascii="Times New Roman" w:hAnsi="Times New Roman" w:cs="Times New Roman"/>
        </w:rPr>
        <w:t>повышающие коэффициенты:</w:t>
      </w:r>
    </w:p>
    <w:bookmarkEnd w:id="86"/>
    <w:p w:rsidR="00762600" w:rsidRPr="00D632BF" w:rsidRDefault="00762600">
      <w:pPr>
        <w:rPr>
          <w:rFonts w:ascii="Times New Roman" w:hAnsi="Times New Roman" w:cs="Times New Roman"/>
        </w:rPr>
      </w:pPr>
      <w:r w:rsidRPr="00D632BF">
        <w:rPr>
          <w:rFonts w:ascii="Times New Roman" w:hAnsi="Times New Roman" w:cs="Times New Roman"/>
        </w:rPr>
        <w:t>за высокое профессиональное мастерство;</w:t>
      </w:r>
    </w:p>
    <w:p w:rsidR="00762600" w:rsidRPr="00D632BF" w:rsidRDefault="00762600">
      <w:pPr>
        <w:rPr>
          <w:rFonts w:ascii="Times New Roman" w:hAnsi="Times New Roman" w:cs="Times New Roman"/>
        </w:rPr>
      </w:pPr>
      <w:r w:rsidRPr="00D632BF">
        <w:rPr>
          <w:rFonts w:ascii="Times New Roman" w:hAnsi="Times New Roman" w:cs="Times New Roman"/>
        </w:rPr>
        <w:t>за сложность и напряженность труда;</w:t>
      </w:r>
    </w:p>
    <w:p w:rsidR="00762600" w:rsidRPr="00D632BF" w:rsidRDefault="00762600">
      <w:pPr>
        <w:rPr>
          <w:rFonts w:ascii="Times New Roman" w:hAnsi="Times New Roman" w:cs="Times New Roman"/>
        </w:rPr>
      </w:pPr>
      <w:r w:rsidRPr="00D632BF">
        <w:rPr>
          <w:rFonts w:ascii="Times New Roman" w:hAnsi="Times New Roman" w:cs="Times New Roman"/>
        </w:rPr>
        <w:t>за высокую степень самостоятельности и ответственности.</w:t>
      </w:r>
    </w:p>
    <w:p w:rsidR="0051089B" w:rsidRPr="00D632BF" w:rsidRDefault="00762600">
      <w:pPr>
        <w:rPr>
          <w:rFonts w:ascii="Times New Roman" w:hAnsi="Times New Roman" w:cs="Times New Roman"/>
        </w:rPr>
      </w:pPr>
      <w:r w:rsidRPr="00D632BF">
        <w:rPr>
          <w:rFonts w:ascii="Times New Roman" w:hAnsi="Times New Roman" w:cs="Times New Roman"/>
        </w:rPr>
        <w:t xml:space="preserve">Решение об установлении повышающего коэффициента и его размерах принимается </w:t>
      </w:r>
      <w:r w:rsidR="0051089B" w:rsidRPr="00D632BF">
        <w:rPr>
          <w:rFonts w:ascii="Times New Roman" w:hAnsi="Times New Roman" w:cs="Times New Roman"/>
        </w:rPr>
        <w:t>директоро</w:t>
      </w:r>
      <w:r w:rsidRPr="00D632BF">
        <w:rPr>
          <w:rFonts w:ascii="Times New Roman" w:hAnsi="Times New Roman" w:cs="Times New Roman"/>
        </w:rPr>
        <w:t xml:space="preserve">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w:t>
      </w:r>
      <w:r w:rsidR="0051089B" w:rsidRPr="00D632BF">
        <w:rPr>
          <w:rFonts w:ascii="Times New Roman" w:hAnsi="Times New Roman" w:cs="Times New Roman"/>
        </w:rPr>
        <w:t>должност</w:t>
      </w:r>
      <w:r w:rsidRPr="00D632BF">
        <w:rPr>
          <w:rFonts w:ascii="Times New Roman" w:hAnsi="Times New Roman" w:cs="Times New Roman"/>
        </w:rPr>
        <w:t>ному окладу</w:t>
      </w:r>
      <w:r w:rsidR="0051089B" w:rsidRPr="00D632BF">
        <w:rPr>
          <w:rFonts w:ascii="Times New Roman" w:hAnsi="Times New Roman" w:cs="Times New Roman"/>
        </w:rPr>
        <w:t>.</w:t>
      </w:r>
      <w:r w:rsidRPr="00D632BF">
        <w:rPr>
          <w:rFonts w:ascii="Times New Roman" w:hAnsi="Times New Roman" w:cs="Times New Roman"/>
        </w:rPr>
        <w:t xml:space="preserve"> Денежная надбавка, полученная в результате применения персональных повышающих коэффициентов, суммируется с </w:t>
      </w:r>
      <w:r w:rsidR="0051089B" w:rsidRPr="00D632BF">
        <w:rPr>
          <w:rFonts w:ascii="Times New Roman" w:hAnsi="Times New Roman" w:cs="Times New Roman"/>
        </w:rPr>
        <w:t>должност</w:t>
      </w:r>
      <w:r w:rsidRPr="00D632BF">
        <w:rPr>
          <w:rFonts w:ascii="Times New Roman" w:hAnsi="Times New Roman" w:cs="Times New Roman"/>
        </w:rPr>
        <w:t xml:space="preserve">ным окладом. </w:t>
      </w:r>
    </w:p>
    <w:p w:rsidR="00762600" w:rsidRPr="00D632BF" w:rsidRDefault="001B2199">
      <w:pPr>
        <w:rPr>
          <w:rFonts w:ascii="Times New Roman" w:hAnsi="Times New Roman" w:cs="Times New Roman"/>
        </w:rPr>
      </w:pPr>
      <w:r w:rsidRPr="00D632BF">
        <w:rPr>
          <w:rFonts w:ascii="Times New Roman" w:hAnsi="Times New Roman" w:cs="Times New Roman"/>
        </w:rPr>
        <w:t>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762600" w:rsidRPr="00A16148" w:rsidRDefault="00A16148">
      <w:pPr>
        <w:rPr>
          <w:rFonts w:ascii="Times New Roman" w:hAnsi="Times New Roman" w:cs="Times New Roman"/>
          <w:b/>
        </w:rPr>
      </w:pPr>
      <w:bookmarkStart w:id="87" w:name="sub_75"/>
      <w:r w:rsidRPr="00A16148">
        <w:rPr>
          <w:rStyle w:val="a3"/>
          <w:rFonts w:ascii="Times New Roman" w:hAnsi="Times New Roman" w:cs="Times New Roman"/>
          <w:b w:val="0"/>
          <w:bCs/>
          <w:color w:val="auto"/>
        </w:rPr>
        <w:t>3</w:t>
      </w:r>
      <w:r w:rsidR="00762600" w:rsidRPr="00A16148">
        <w:rPr>
          <w:rStyle w:val="a3"/>
          <w:rFonts w:ascii="Times New Roman" w:hAnsi="Times New Roman" w:cs="Times New Roman"/>
          <w:b w:val="0"/>
          <w:bCs/>
          <w:color w:val="auto"/>
        </w:rPr>
        <w:t xml:space="preserve">. Порядок формирования ставок заработной платы работников организаций, </w:t>
      </w:r>
      <w:r w:rsidR="00762600" w:rsidRPr="00A16148">
        <w:rPr>
          <w:rStyle w:val="a3"/>
          <w:rFonts w:ascii="Times New Roman" w:hAnsi="Times New Roman" w:cs="Times New Roman"/>
          <w:b w:val="0"/>
          <w:bCs/>
          <w:color w:val="auto"/>
        </w:rPr>
        <w:lastRenderedPageBreak/>
        <w:t>осуществляющих профессиональную деятельность по профессиям рабочих, не включенных в ПКГ "Общеотраслевые профессии рабочих"</w:t>
      </w:r>
    </w:p>
    <w:p w:rsidR="00762600" w:rsidRPr="00D632BF" w:rsidRDefault="00A16148">
      <w:pPr>
        <w:rPr>
          <w:rFonts w:ascii="Times New Roman" w:hAnsi="Times New Roman" w:cs="Times New Roman"/>
        </w:rPr>
      </w:pPr>
      <w:bookmarkStart w:id="88" w:name="sub_76"/>
      <w:bookmarkEnd w:id="87"/>
      <w:r>
        <w:rPr>
          <w:rFonts w:ascii="Times New Roman" w:hAnsi="Times New Roman" w:cs="Times New Roman"/>
        </w:rPr>
        <w:t>3</w:t>
      </w:r>
      <w:r w:rsidR="00762600" w:rsidRPr="00D632BF">
        <w:rPr>
          <w:rFonts w:ascii="Times New Roman" w:hAnsi="Times New Roman" w:cs="Times New Roman"/>
        </w:rPr>
        <w:t>.1. Ставка заработной платы работника формируется на основании минимальной ставки заработной платы по ПКГ и повышающих коэффициентов.</w:t>
      </w:r>
    </w:p>
    <w:p w:rsidR="00762600" w:rsidRPr="00D632BF" w:rsidRDefault="00A16148">
      <w:pPr>
        <w:rPr>
          <w:rFonts w:ascii="Times New Roman" w:hAnsi="Times New Roman" w:cs="Times New Roman"/>
        </w:rPr>
      </w:pPr>
      <w:bookmarkStart w:id="89" w:name="sub_77"/>
      <w:bookmarkEnd w:id="88"/>
      <w:r>
        <w:rPr>
          <w:rFonts w:ascii="Times New Roman" w:hAnsi="Times New Roman" w:cs="Times New Roman"/>
        </w:rPr>
        <w:t>3</w:t>
      </w:r>
      <w:r w:rsidR="00762600" w:rsidRPr="00D632BF">
        <w:rPr>
          <w:rFonts w:ascii="Times New Roman" w:hAnsi="Times New Roman" w:cs="Times New Roman"/>
        </w:rPr>
        <w:t>.2. Профессиональная квалификационная группа "Общеотраслевые профессии рабочих первого уровня".</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657"/>
        <w:gridCol w:w="1701"/>
        <w:gridCol w:w="1559"/>
        <w:gridCol w:w="3006"/>
      </w:tblGrid>
      <w:tr w:rsidR="00FC329D" w:rsidRPr="00D632BF" w:rsidTr="00A16148">
        <w:tc>
          <w:tcPr>
            <w:tcW w:w="3657" w:type="dxa"/>
            <w:tcBorders>
              <w:top w:val="single" w:sz="4" w:space="0" w:color="auto"/>
              <w:bottom w:val="single" w:sz="4" w:space="0" w:color="auto"/>
              <w:right w:val="single" w:sz="4" w:space="0" w:color="auto"/>
            </w:tcBorders>
          </w:tcPr>
          <w:bookmarkEnd w:id="89"/>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Квалификационные уровни</w:t>
            </w:r>
          </w:p>
        </w:tc>
        <w:tc>
          <w:tcPr>
            <w:tcW w:w="1701"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Повышающий коэффициент</w:t>
            </w:r>
          </w:p>
        </w:tc>
        <w:tc>
          <w:tcPr>
            <w:tcW w:w="1559"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Минимальный оклад, рублей</w:t>
            </w:r>
          </w:p>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С 01.</w:t>
            </w:r>
            <w:r>
              <w:rPr>
                <w:rFonts w:ascii="Times New Roman" w:hAnsi="Times New Roman" w:cs="Times New Roman"/>
              </w:rPr>
              <w:t>0</w:t>
            </w:r>
            <w:r w:rsidRPr="00D632BF">
              <w:rPr>
                <w:rFonts w:ascii="Times New Roman" w:hAnsi="Times New Roman" w:cs="Times New Roman"/>
              </w:rPr>
              <w:t>1.201</w:t>
            </w:r>
            <w:r>
              <w:rPr>
                <w:rFonts w:ascii="Times New Roman" w:hAnsi="Times New Roman" w:cs="Times New Roman"/>
              </w:rPr>
              <w:t>8</w:t>
            </w:r>
          </w:p>
        </w:tc>
        <w:tc>
          <w:tcPr>
            <w:tcW w:w="3006"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Минимальный оклад,</w:t>
            </w:r>
            <w:r>
              <w:rPr>
                <w:rFonts w:ascii="Times New Roman" w:hAnsi="Times New Roman" w:cs="Times New Roman"/>
              </w:rPr>
              <w:t xml:space="preserve"> </w:t>
            </w:r>
            <w:r w:rsidRPr="00D632BF">
              <w:rPr>
                <w:rFonts w:ascii="Times New Roman" w:hAnsi="Times New Roman" w:cs="Times New Roman"/>
              </w:rPr>
              <w:t>с учетом повышающего коэффициента по должности, рублей</w:t>
            </w:r>
          </w:p>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С 01.</w:t>
            </w:r>
            <w:r>
              <w:rPr>
                <w:rFonts w:ascii="Times New Roman" w:hAnsi="Times New Roman" w:cs="Times New Roman"/>
              </w:rPr>
              <w:t>0</w:t>
            </w:r>
            <w:r w:rsidRPr="00D632BF">
              <w:rPr>
                <w:rFonts w:ascii="Times New Roman" w:hAnsi="Times New Roman" w:cs="Times New Roman"/>
              </w:rPr>
              <w:t>1.201</w:t>
            </w:r>
            <w:r>
              <w:rPr>
                <w:rFonts w:ascii="Times New Roman" w:hAnsi="Times New Roman" w:cs="Times New Roman"/>
              </w:rPr>
              <w:t>8</w:t>
            </w:r>
          </w:p>
        </w:tc>
      </w:tr>
      <w:tr w:rsidR="00FC329D" w:rsidRPr="00D632BF" w:rsidTr="00A16148">
        <w:tc>
          <w:tcPr>
            <w:tcW w:w="5358" w:type="dxa"/>
            <w:gridSpan w:val="2"/>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 квалификационный уровень</w:t>
            </w:r>
          </w:p>
        </w:tc>
        <w:tc>
          <w:tcPr>
            <w:tcW w:w="1559" w:type="dxa"/>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p>
        </w:tc>
        <w:tc>
          <w:tcPr>
            <w:tcW w:w="3006" w:type="dxa"/>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p>
        </w:tc>
      </w:tr>
      <w:tr w:rsidR="00FC329D" w:rsidRPr="00D632BF" w:rsidTr="00A16148">
        <w:tc>
          <w:tcPr>
            <w:tcW w:w="3657"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1 квалификационный разряд</w:t>
            </w:r>
          </w:p>
          <w:p w:rsidR="00FC329D" w:rsidRPr="00D632BF" w:rsidRDefault="00FC329D" w:rsidP="00661C6A">
            <w:pPr>
              <w:rPr>
                <w:rFonts w:ascii="Times New Roman" w:hAnsi="Times New Roman" w:cs="Times New Roman"/>
              </w:rPr>
            </w:pPr>
            <w:r w:rsidRPr="00D632BF">
              <w:rPr>
                <w:rFonts w:ascii="Times New Roman" w:hAnsi="Times New Roman" w:cs="Times New Roman"/>
              </w:rPr>
              <w:t xml:space="preserve">- уборщик служебных помещений; </w:t>
            </w:r>
          </w:p>
          <w:p w:rsidR="00FC329D" w:rsidRPr="00D632BF" w:rsidRDefault="00FC329D" w:rsidP="00661C6A">
            <w:pPr>
              <w:rPr>
                <w:rFonts w:ascii="Times New Roman" w:hAnsi="Times New Roman" w:cs="Times New Roman"/>
              </w:rPr>
            </w:pPr>
            <w:r w:rsidRPr="00D632BF">
              <w:rPr>
                <w:rFonts w:ascii="Times New Roman" w:hAnsi="Times New Roman" w:cs="Times New Roman"/>
              </w:rPr>
              <w:t>- сторож;</w:t>
            </w:r>
          </w:p>
          <w:p w:rsidR="00FC329D" w:rsidRPr="00D632BF" w:rsidRDefault="00FC329D" w:rsidP="00661C6A">
            <w:pPr>
              <w:rPr>
                <w:rFonts w:ascii="Times New Roman" w:hAnsi="Times New Roman" w:cs="Times New Roman"/>
              </w:rPr>
            </w:pPr>
            <w:r w:rsidRPr="00D632BF">
              <w:rPr>
                <w:rFonts w:ascii="Times New Roman" w:hAnsi="Times New Roman" w:cs="Times New Roman"/>
              </w:rPr>
              <w:t>- дворник</w:t>
            </w:r>
          </w:p>
        </w:tc>
        <w:tc>
          <w:tcPr>
            <w:tcW w:w="1701"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1,0</w:t>
            </w:r>
          </w:p>
        </w:tc>
        <w:tc>
          <w:tcPr>
            <w:tcW w:w="1559"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3</w:t>
            </w:r>
            <w:r>
              <w:rPr>
                <w:rFonts w:ascii="Times New Roman" w:hAnsi="Times New Roman" w:cs="Times New Roman"/>
              </w:rPr>
              <w:t>297</w:t>
            </w:r>
          </w:p>
        </w:tc>
        <w:tc>
          <w:tcPr>
            <w:tcW w:w="3006"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3</w:t>
            </w:r>
            <w:r>
              <w:rPr>
                <w:rFonts w:ascii="Times New Roman" w:hAnsi="Times New Roman" w:cs="Times New Roman"/>
              </w:rPr>
              <w:t>715</w:t>
            </w:r>
          </w:p>
        </w:tc>
      </w:tr>
    </w:tbl>
    <w:p w:rsidR="00762600" w:rsidRPr="00D632BF" w:rsidRDefault="00762600">
      <w:pPr>
        <w:rPr>
          <w:rFonts w:ascii="Times New Roman" w:hAnsi="Times New Roman" w:cs="Times New Roman"/>
        </w:rPr>
      </w:pPr>
    </w:p>
    <w:p w:rsidR="00762600" w:rsidRPr="00D632BF" w:rsidRDefault="00A16148">
      <w:pPr>
        <w:rPr>
          <w:rFonts w:ascii="Times New Roman" w:hAnsi="Times New Roman" w:cs="Times New Roman"/>
        </w:rPr>
      </w:pPr>
      <w:bookmarkStart w:id="90" w:name="sub_78"/>
      <w:r>
        <w:rPr>
          <w:rFonts w:ascii="Times New Roman" w:hAnsi="Times New Roman" w:cs="Times New Roman"/>
        </w:rPr>
        <w:t>3</w:t>
      </w:r>
      <w:r w:rsidR="00762600" w:rsidRPr="00D632BF">
        <w:rPr>
          <w:rFonts w:ascii="Times New Roman" w:hAnsi="Times New Roman" w:cs="Times New Roman"/>
        </w:rPr>
        <w:t>.3. Профессиональная квалификационная группа "Общеотраслевые профессии рабочих второго уровня".</w:t>
      </w:r>
    </w:p>
    <w:bookmarkEnd w:id="90"/>
    <w:p w:rsidR="00762600" w:rsidRPr="00D632BF" w:rsidRDefault="00762600">
      <w:pPr>
        <w:rPr>
          <w:rFonts w:ascii="Times New Roman" w:hAnsi="Times New Roman" w:cs="Times New Roman"/>
        </w:rPr>
      </w:pPr>
      <w:r w:rsidRPr="00D632BF">
        <w:rPr>
          <w:rFonts w:ascii="Times New Roman" w:hAnsi="Times New Roman" w:cs="Times New Roman"/>
        </w:rPr>
        <w:t>Размер минимальной ставки заработной платы</w:t>
      </w:r>
      <w:r w:rsidR="009D01B4" w:rsidRPr="00D632BF">
        <w:rPr>
          <w:rFonts w:ascii="Times New Roman" w:hAnsi="Times New Roman" w:cs="Times New Roman"/>
        </w:rPr>
        <w:t xml:space="preserve"> - с 1 октября 2014 года: 3620 руб., 4079</w:t>
      </w:r>
      <w:r w:rsidR="00A16148" w:rsidRPr="00A16148">
        <w:rPr>
          <w:rFonts w:ascii="Times New Roman" w:hAnsi="Times New Roman" w:cs="Times New Roman"/>
        </w:rPr>
        <w:t>*</w:t>
      </w:r>
      <w:r w:rsidR="009D01B4" w:rsidRPr="00D632BF">
        <w:rPr>
          <w:rFonts w:ascii="Times New Roman" w:hAnsi="Times New Roman" w:cs="Times New Roman"/>
        </w:rPr>
        <w:t xml:space="preserve"> руб.</w:t>
      </w:r>
    </w:p>
    <w:p w:rsidR="00762600" w:rsidRPr="00D632BF" w:rsidRDefault="00762600">
      <w:pPr>
        <w:rPr>
          <w:rFonts w:ascii="Times New Roman" w:hAnsi="Times New Roman" w:cs="Times New Roman"/>
        </w:rPr>
      </w:pPr>
      <w:r w:rsidRPr="00D632BF">
        <w:rPr>
          <w:rFonts w:ascii="Times New Roman" w:hAnsi="Times New Roman" w:cs="Times New Roman"/>
        </w:rPr>
        <w:t>Повышающие коэффициенты в зависимости от профессии:</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3941"/>
        <w:gridCol w:w="3465"/>
        <w:gridCol w:w="2517"/>
      </w:tblGrid>
      <w:tr w:rsidR="00FC329D" w:rsidRPr="00D632BF" w:rsidTr="00A16148">
        <w:tc>
          <w:tcPr>
            <w:tcW w:w="3941" w:type="dxa"/>
            <w:tcBorders>
              <w:top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Квалификационные уровни</w:t>
            </w:r>
          </w:p>
        </w:tc>
        <w:tc>
          <w:tcPr>
            <w:tcW w:w="3465"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Коэффициент</w:t>
            </w:r>
          </w:p>
        </w:tc>
        <w:tc>
          <w:tcPr>
            <w:tcW w:w="2517"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Минимальный оклад,</w:t>
            </w:r>
            <w:r>
              <w:rPr>
                <w:rFonts w:ascii="Times New Roman" w:hAnsi="Times New Roman" w:cs="Times New Roman"/>
              </w:rPr>
              <w:t xml:space="preserve"> </w:t>
            </w:r>
            <w:r w:rsidRPr="00D632BF">
              <w:rPr>
                <w:rFonts w:ascii="Times New Roman" w:hAnsi="Times New Roman" w:cs="Times New Roman"/>
              </w:rPr>
              <w:t>с учетом повышающего коэффициента по должности, рублей</w:t>
            </w:r>
          </w:p>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С 01.</w:t>
            </w:r>
            <w:r>
              <w:rPr>
                <w:rFonts w:ascii="Times New Roman" w:hAnsi="Times New Roman" w:cs="Times New Roman"/>
              </w:rPr>
              <w:t>0</w:t>
            </w:r>
            <w:r w:rsidRPr="00D632BF">
              <w:rPr>
                <w:rFonts w:ascii="Times New Roman" w:hAnsi="Times New Roman" w:cs="Times New Roman"/>
              </w:rPr>
              <w:t>1.201</w:t>
            </w:r>
            <w:r>
              <w:rPr>
                <w:rFonts w:ascii="Times New Roman" w:hAnsi="Times New Roman" w:cs="Times New Roman"/>
              </w:rPr>
              <w:t>8</w:t>
            </w:r>
          </w:p>
        </w:tc>
      </w:tr>
      <w:tr w:rsidR="00FC329D" w:rsidRPr="00D632BF" w:rsidTr="00A16148">
        <w:tc>
          <w:tcPr>
            <w:tcW w:w="7406" w:type="dxa"/>
            <w:gridSpan w:val="2"/>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 квалификационный уровень</w:t>
            </w:r>
          </w:p>
        </w:tc>
        <w:tc>
          <w:tcPr>
            <w:tcW w:w="2517" w:type="dxa"/>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p>
        </w:tc>
      </w:tr>
      <w:tr w:rsidR="00FC329D" w:rsidRPr="00D632BF" w:rsidTr="00A16148">
        <w:tc>
          <w:tcPr>
            <w:tcW w:w="3941"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4 квалификационный разряд</w:t>
            </w:r>
          </w:p>
          <w:p w:rsidR="00FC329D" w:rsidRPr="00D632BF" w:rsidRDefault="00FC329D" w:rsidP="00661C6A">
            <w:pPr>
              <w:rPr>
                <w:rFonts w:ascii="Times New Roman" w:hAnsi="Times New Roman" w:cs="Times New Roman"/>
              </w:rPr>
            </w:pPr>
            <w:r w:rsidRPr="00D632BF">
              <w:rPr>
                <w:rFonts w:ascii="Times New Roman" w:hAnsi="Times New Roman" w:cs="Times New Roman"/>
              </w:rPr>
              <w:t>-водитель автомобиля</w:t>
            </w:r>
          </w:p>
          <w:p w:rsidR="00FC329D" w:rsidRPr="00D632BF" w:rsidRDefault="00FC329D" w:rsidP="00661C6A">
            <w:pPr>
              <w:rPr>
                <w:rFonts w:ascii="Times New Roman" w:hAnsi="Times New Roman" w:cs="Times New Roman"/>
              </w:rPr>
            </w:pPr>
            <w:r w:rsidRPr="00D632BF">
              <w:rPr>
                <w:rFonts w:ascii="Times New Roman" w:hAnsi="Times New Roman" w:cs="Times New Roman"/>
              </w:rPr>
              <w:t>- тракторист</w:t>
            </w:r>
          </w:p>
        </w:tc>
        <w:tc>
          <w:tcPr>
            <w:tcW w:w="3465"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1,0</w:t>
            </w:r>
          </w:p>
        </w:tc>
        <w:tc>
          <w:tcPr>
            <w:tcW w:w="2517"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Pr>
                <w:rFonts w:ascii="Times New Roman" w:hAnsi="Times New Roman" w:cs="Times New Roman"/>
              </w:rPr>
              <w:t>4242</w:t>
            </w:r>
          </w:p>
        </w:tc>
      </w:tr>
      <w:tr w:rsidR="00FC329D" w:rsidRPr="00D632BF" w:rsidTr="00A16148">
        <w:tc>
          <w:tcPr>
            <w:tcW w:w="3941"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4 квалификационный уровень</w:t>
            </w:r>
          </w:p>
          <w:p w:rsidR="00FC329D" w:rsidRPr="00D632BF" w:rsidRDefault="00FC329D" w:rsidP="00661C6A">
            <w:pPr>
              <w:rPr>
                <w:rFonts w:ascii="Times New Roman" w:hAnsi="Times New Roman" w:cs="Times New Roman"/>
              </w:rPr>
            </w:pPr>
            <w:r w:rsidRPr="00D632BF">
              <w:rPr>
                <w:rFonts w:ascii="Times New Roman" w:hAnsi="Times New Roman" w:cs="Times New Roman"/>
              </w:rPr>
              <w:t>- водитель автомобиля</w:t>
            </w:r>
          </w:p>
        </w:tc>
        <w:tc>
          <w:tcPr>
            <w:tcW w:w="3465"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Pr>
                <w:rFonts w:ascii="Times New Roman" w:hAnsi="Times New Roman" w:cs="Times New Roman"/>
              </w:rPr>
              <w:t>1,63 - 1,79 (1,</w:t>
            </w:r>
            <w:r w:rsidRPr="00D632BF">
              <w:rPr>
                <w:rFonts w:ascii="Times New Roman" w:hAnsi="Times New Roman" w:cs="Times New Roman"/>
              </w:rPr>
              <w:t>7)</w:t>
            </w:r>
          </w:p>
        </w:tc>
        <w:tc>
          <w:tcPr>
            <w:tcW w:w="2517"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Pr>
                <w:rFonts w:ascii="Times New Roman" w:hAnsi="Times New Roman" w:cs="Times New Roman"/>
              </w:rPr>
              <w:t>7211</w:t>
            </w:r>
          </w:p>
        </w:tc>
      </w:tr>
    </w:tbl>
    <w:p w:rsidR="00762600" w:rsidRPr="00D632BF" w:rsidRDefault="00762600">
      <w:pPr>
        <w:rPr>
          <w:rFonts w:ascii="Times New Roman" w:hAnsi="Times New Roman" w:cs="Times New Roman"/>
        </w:rPr>
      </w:pPr>
    </w:p>
    <w:p w:rsidR="00762600" w:rsidRPr="00D632BF" w:rsidRDefault="00A16148">
      <w:pPr>
        <w:rPr>
          <w:rFonts w:ascii="Times New Roman" w:hAnsi="Times New Roman" w:cs="Times New Roman"/>
        </w:rPr>
      </w:pPr>
      <w:bookmarkStart w:id="91" w:name="sub_266"/>
      <w:r>
        <w:rPr>
          <w:rFonts w:ascii="Times New Roman" w:hAnsi="Times New Roman" w:cs="Times New Roman"/>
        </w:rPr>
        <w:t>3</w:t>
      </w:r>
      <w:r w:rsidR="00762600" w:rsidRPr="00D632BF">
        <w:rPr>
          <w:rFonts w:ascii="Times New Roman" w:hAnsi="Times New Roman" w:cs="Times New Roman"/>
        </w:rPr>
        <w:t>.3.1. Профессии рабочих, не включенных в профессиональные квалификационные группы общеотраслевых профессий рабочих.</w:t>
      </w:r>
    </w:p>
    <w:tbl>
      <w:tblPr>
        <w:tblW w:w="9894"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1389"/>
        <w:gridCol w:w="1701"/>
        <w:gridCol w:w="1843"/>
        <w:gridCol w:w="2268"/>
        <w:gridCol w:w="2693"/>
      </w:tblGrid>
      <w:tr w:rsidR="00FC329D" w:rsidRPr="00D632BF" w:rsidTr="00A16148">
        <w:tc>
          <w:tcPr>
            <w:tcW w:w="1389" w:type="dxa"/>
            <w:tcBorders>
              <w:top w:val="single" w:sz="4" w:space="0" w:color="auto"/>
              <w:bottom w:val="single" w:sz="4" w:space="0" w:color="auto"/>
              <w:right w:val="single" w:sz="4" w:space="0" w:color="auto"/>
            </w:tcBorders>
          </w:tcPr>
          <w:bookmarkEnd w:id="91"/>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Квалификационные уровни</w:t>
            </w:r>
          </w:p>
        </w:tc>
        <w:tc>
          <w:tcPr>
            <w:tcW w:w="1701"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Квалификационные разряды</w:t>
            </w:r>
          </w:p>
        </w:tc>
        <w:tc>
          <w:tcPr>
            <w:tcW w:w="1843"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Профессии, отнесенные к профессиональной квалификационной группе</w:t>
            </w:r>
          </w:p>
        </w:tc>
        <w:tc>
          <w:tcPr>
            <w:tcW w:w="2268"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Повышающий коэффициент в зависимости от занимаемой профессии</w:t>
            </w:r>
          </w:p>
        </w:tc>
        <w:tc>
          <w:tcPr>
            <w:tcW w:w="2693" w:type="dxa"/>
            <w:tcBorders>
              <w:top w:val="single" w:sz="4" w:space="0" w:color="auto"/>
              <w:left w:val="single" w:sz="4" w:space="0" w:color="auto"/>
              <w:bottom w:val="single" w:sz="4" w:space="0" w:color="auto"/>
            </w:tcBorders>
          </w:tcPr>
          <w:p w:rsidR="00FC329D" w:rsidRPr="00D632BF" w:rsidRDefault="00FC329D" w:rsidP="00661C6A">
            <w:pPr>
              <w:pStyle w:val="aff7"/>
              <w:jc w:val="left"/>
              <w:rPr>
                <w:rFonts w:ascii="Times New Roman" w:hAnsi="Times New Roman" w:cs="Times New Roman"/>
              </w:rPr>
            </w:pPr>
            <w:r w:rsidRPr="00D632BF">
              <w:rPr>
                <w:rFonts w:ascii="Times New Roman" w:hAnsi="Times New Roman" w:cs="Times New Roman"/>
              </w:rPr>
              <w:t>Минимальный оклад,</w:t>
            </w:r>
          </w:p>
          <w:p w:rsidR="00FC329D" w:rsidRPr="00D632BF" w:rsidRDefault="00FC329D" w:rsidP="00661C6A">
            <w:pPr>
              <w:pStyle w:val="aff7"/>
              <w:jc w:val="left"/>
              <w:rPr>
                <w:rFonts w:ascii="Times New Roman" w:hAnsi="Times New Roman" w:cs="Times New Roman"/>
              </w:rPr>
            </w:pPr>
            <w:r w:rsidRPr="00D632BF">
              <w:rPr>
                <w:rFonts w:ascii="Times New Roman" w:hAnsi="Times New Roman" w:cs="Times New Roman"/>
              </w:rPr>
              <w:t xml:space="preserve">с учетом повышающего </w:t>
            </w:r>
          </w:p>
          <w:p w:rsidR="00FC329D" w:rsidRPr="00D632BF" w:rsidRDefault="00FC329D" w:rsidP="00661C6A">
            <w:pPr>
              <w:pStyle w:val="aff7"/>
              <w:tabs>
                <w:tab w:val="left" w:pos="2160"/>
                <w:tab w:val="left" w:pos="2443"/>
                <w:tab w:val="left" w:pos="2585"/>
                <w:tab w:val="left" w:pos="2727"/>
              </w:tabs>
              <w:ind w:right="1167"/>
              <w:jc w:val="left"/>
              <w:rPr>
                <w:rFonts w:ascii="Times New Roman" w:hAnsi="Times New Roman" w:cs="Times New Roman"/>
              </w:rPr>
            </w:pPr>
            <w:r w:rsidRPr="00D632BF">
              <w:rPr>
                <w:rFonts w:ascii="Times New Roman" w:hAnsi="Times New Roman" w:cs="Times New Roman"/>
              </w:rPr>
              <w:t xml:space="preserve">коэффициента по должности, </w:t>
            </w:r>
          </w:p>
          <w:p w:rsidR="00FC329D" w:rsidRPr="00D632BF" w:rsidRDefault="00FC329D" w:rsidP="00661C6A">
            <w:pPr>
              <w:pStyle w:val="aff7"/>
              <w:jc w:val="left"/>
              <w:rPr>
                <w:rFonts w:ascii="Times New Roman" w:hAnsi="Times New Roman" w:cs="Times New Roman"/>
              </w:rPr>
            </w:pPr>
            <w:r w:rsidRPr="00D632BF">
              <w:rPr>
                <w:rFonts w:ascii="Times New Roman" w:hAnsi="Times New Roman" w:cs="Times New Roman"/>
              </w:rPr>
              <w:t>рублей</w:t>
            </w:r>
          </w:p>
          <w:p w:rsidR="00FC329D" w:rsidRPr="00D632BF" w:rsidRDefault="00FC329D" w:rsidP="00661C6A">
            <w:pPr>
              <w:pStyle w:val="aff7"/>
              <w:jc w:val="left"/>
              <w:rPr>
                <w:rFonts w:ascii="Times New Roman" w:hAnsi="Times New Roman" w:cs="Times New Roman"/>
              </w:rPr>
            </w:pPr>
            <w:r w:rsidRPr="00D632BF">
              <w:rPr>
                <w:rFonts w:ascii="Times New Roman" w:hAnsi="Times New Roman" w:cs="Times New Roman"/>
              </w:rPr>
              <w:t>С 01.</w:t>
            </w:r>
            <w:r>
              <w:rPr>
                <w:rFonts w:ascii="Times New Roman" w:hAnsi="Times New Roman" w:cs="Times New Roman"/>
              </w:rPr>
              <w:t>0</w:t>
            </w:r>
            <w:r w:rsidRPr="00D632BF">
              <w:rPr>
                <w:rFonts w:ascii="Times New Roman" w:hAnsi="Times New Roman" w:cs="Times New Roman"/>
              </w:rPr>
              <w:t>1.201</w:t>
            </w:r>
            <w:r>
              <w:rPr>
                <w:rFonts w:ascii="Times New Roman" w:hAnsi="Times New Roman" w:cs="Times New Roman"/>
              </w:rPr>
              <w:t>8</w:t>
            </w:r>
          </w:p>
        </w:tc>
      </w:tr>
      <w:tr w:rsidR="00FC329D" w:rsidRPr="00D632BF" w:rsidTr="00A16148">
        <w:tc>
          <w:tcPr>
            <w:tcW w:w="7201" w:type="dxa"/>
            <w:gridSpan w:val="4"/>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Профессии рабочих, не включенные в ПКГ "Общеотраслевые профессии рабочих первого уровня"</w:t>
            </w:r>
          </w:p>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Размер минимально</w:t>
            </w:r>
            <w:r>
              <w:rPr>
                <w:rFonts w:ascii="Times New Roman" w:hAnsi="Times New Roman" w:cs="Times New Roman"/>
              </w:rPr>
              <w:t>й ставки заработной платы:- с 01.01.</w:t>
            </w:r>
            <w:r w:rsidRPr="00D632BF">
              <w:rPr>
                <w:rFonts w:ascii="Times New Roman" w:hAnsi="Times New Roman" w:cs="Times New Roman"/>
              </w:rPr>
              <w:t>201</w:t>
            </w:r>
            <w:r>
              <w:rPr>
                <w:rFonts w:ascii="Times New Roman" w:hAnsi="Times New Roman" w:cs="Times New Roman"/>
              </w:rPr>
              <w:t>8</w:t>
            </w:r>
            <w:r w:rsidRPr="00D632BF">
              <w:rPr>
                <w:rFonts w:ascii="Times New Roman" w:hAnsi="Times New Roman" w:cs="Times New Roman"/>
              </w:rPr>
              <w:t xml:space="preserve"> года: 3</w:t>
            </w:r>
            <w:r>
              <w:rPr>
                <w:rFonts w:ascii="Times New Roman" w:hAnsi="Times New Roman" w:cs="Times New Roman"/>
              </w:rPr>
              <w:t>297</w:t>
            </w:r>
            <w:r w:rsidRPr="00D632BF">
              <w:rPr>
                <w:rFonts w:ascii="Times New Roman" w:hAnsi="Times New Roman" w:cs="Times New Roman"/>
              </w:rPr>
              <w:t>руб., 3</w:t>
            </w:r>
            <w:r>
              <w:rPr>
                <w:rFonts w:ascii="Times New Roman" w:hAnsi="Times New Roman" w:cs="Times New Roman"/>
              </w:rPr>
              <w:t>715</w:t>
            </w:r>
            <w:r w:rsidRPr="00D632BF">
              <w:rPr>
                <w:rFonts w:ascii="Times New Roman" w:hAnsi="Times New Roman" w:cs="Times New Roman"/>
              </w:rPr>
              <w:t>* руб.</w:t>
            </w:r>
          </w:p>
        </w:tc>
        <w:tc>
          <w:tcPr>
            <w:tcW w:w="2693" w:type="dxa"/>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p>
        </w:tc>
      </w:tr>
      <w:tr w:rsidR="00FC329D" w:rsidRPr="00D632BF" w:rsidTr="00A16148">
        <w:tc>
          <w:tcPr>
            <w:tcW w:w="1389"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Рабочий по комплексному обслуживанию и ремонту зданий</w:t>
            </w:r>
          </w:p>
        </w:tc>
        <w:tc>
          <w:tcPr>
            <w:tcW w:w="2268"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1,09</w:t>
            </w:r>
          </w:p>
        </w:tc>
        <w:tc>
          <w:tcPr>
            <w:tcW w:w="2693" w:type="dxa"/>
            <w:tcBorders>
              <w:top w:val="single" w:sz="4" w:space="0" w:color="auto"/>
              <w:left w:val="single" w:sz="4" w:space="0" w:color="auto"/>
              <w:bottom w:val="single" w:sz="4" w:space="0" w:color="auto"/>
            </w:tcBorders>
          </w:tcPr>
          <w:p w:rsidR="00FC329D" w:rsidRPr="00D632BF" w:rsidRDefault="00FC329D" w:rsidP="00661C6A">
            <w:pPr>
              <w:pStyle w:val="aff7"/>
              <w:jc w:val="left"/>
              <w:rPr>
                <w:rFonts w:ascii="Times New Roman" w:hAnsi="Times New Roman" w:cs="Times New Roman"/>
              </w:rPr>
            </w:pPr>
            <w:r>
              <w:rPr>
                <w:rFonts w:ascii="Times New Roman" w:hAnsi="Times New Roman" w:cs="Times New Roman"/>
              </w:rPr>
              <w:t>4049</w:t>
            </w:r>
          </w:p>
        </w:tc>
      </w:tr>
      <w:tr w:rsidR="00FC329D" w:rsidRPr="00D632BF" w:rsidTr="00A16148">
        <w:tc>
          <w:tcPr>
            <w:tcW w:w="7201" w:type="dxa"/>
            <w:gridSpan w:val="4"/>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lastRenderedPageBreak/>
              <w:t>Профессии рабочих, не включенные в ПКГ "Общеотраслевые профессии рабочих второго уровня"</w:t>
            </w:r>
          </w:p>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 xml:space="preserve">Размер минимальной ставки заработной платы - с </w:t>
            </w:r>
            <w:r>
              <w:rPr>
                <w:rFonts w:ascii="Times New Roman" w:hAnsi="Times New Roman" w:cs="Times New Roman"/>
              </w:rPr>
              <w:t>01.01.</w:t>
            </w:r>
            <w:r w:rsidRPr="00D632BF">
              <w:rPr>
                <w:rFonts w:ascii="Times New Roman" w:hAnsi="Times New Roman" w:cs="Times New Roman"/>
              </w:rPr>
              <w:t>201</w:t>
            </w:r>
            <w:r>
              <w:rPr>
                <w:rFonts w:ascii="Times New Roman" w:hAnsi="Times New Roman" w:cs="Times New Roman"/>
              </w:rPr>
              <w:t>8</w:t>
            </w:r>
            <w:r w:rsidRPr="00D632BF">
              <w:rPr>
                <w:rFonts w:ascii="Times New Roman" w:hAnsi="Times New Roman" w:cs="Times New Roman"/>
              </w:rPr>
              <w:t xml:space="preserve"> года: 3</w:t>
            </w:r>
            <w:r>
              <w:rPr>
                <w:rFonts w:ascii="Times New Roman" w:hAnsi="Times New Roman" w:cs="Times New Roman"/>
              </w:rPr>
              <w:t>765</w:t>
            </w:r>
            <w:r w:rsidRPr="00D632BF">
              <w:rPr>
                <w:rFonts w:ascii="Times New Roman" w:hAnsi="Times New Roman" w:cs="Times New Roman"/>
              </w:rPr>
              <w:t xml:space="preserve"> руб., 4</w:t>
            </w:r>
            <w:r>
              <w:rPr>
                <w:rFonts w:ascii="Times New Roman" w:hAnsi="Times New Roman" w:cs="Times New Roman"/>
              </w:rPr>
              <w:t>242</w:t>
            </w:r>
            <w:r w:rsidRPr="00D632BF">
              <w:rPr>
                <w:rFonts w:ascii="Times New Roman" w:hAnsi="Times New Roman" w:cs="Times New Roman"/>
              </w:rPr>
              <w:t>* руб.</w:t>
            </w:r>
          </w:p>
        </w:tc>
        <w:tc>
          <w:tcPr>
            <w:tcW w:w="2693" w:type="dxa"/>
            <w:tcBorders>
              <w:top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p>
        </w:tc>
      </w:tr>
      <w:tr w:rsidR="00FC329D" w:rsidRPr="00D632BF" w:rsidTr="00A16148">
        <w:tc>
          <w:tcPr>
            <w:tcW w:w="1389"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Слесарь- ремонтник</w:t>
            </w:r>
          </w:p>
        </w:tc>
        <w:tc>
          <w:tcPr>
            <w:tcW w:w="2268"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1,11</w:t>
            </w:r>
          </w:p>
        </w:tc>
        <w:tc>
          <w:tcPr>
            <w:tcW w:w="2693" w:type="dxa"/>
            <w:tcBorders>
              <w:top w:val="single" w:sz="4" w:space="0" w:color="auto"/>
              <w:left w:val="single" w:sz="4" w:space="0" w:color="auto"/>
              <w:bottom w:val="single" w:sz="4" w:space="0" w:color="auto"/>
            </w:tcBorders>
          </w:tcPr>
          <w:p w:rsidR="00FC329D" w:rsidRPr="00D632BF" w:rsidRDefault="00FC329D" w:rsidP="00661C6A">
            <w:pPr>
              <w:pStyle w:val="aff7"/>
              <w:jc w:val="left"/>
              <w:rPr>
                <w:rFonts w:ascii="Times New Roman" w:hAnsi="Times New Roman" w:cs="Times New Roman"/>
              </w:rPr>
            </w:pPr>
            <w:r w:rsidRPr="00D632BF">
              <w:rPr>
                <w:rFonts w:ascii="Times New Roman" w:hAnsi="Times New Roman" w:cs="Times New Roman"/>
              </w:rPr>
              <w:t>4</w:t>
            </w:r>
            <w:r>
              <w:rPr>
                <w:rFonts w:ascii="Times New Roman" w:hAnsi="Times New Roman" w:cs="Times New Roman"/>
              </w:rPr>
              <w:t>709</w:t>
            </w:r>
          </w:p>
        </w:tc>
      </w:tr>
      <w:tr w:rsidR="00FC329D" w:rsidRPr="00D632BF" w:rsidTr="00A16148">
        <w:tc>
          <w:tcPr>
            <w:tcW w:w="1389"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Слесарь-сантехник</w:t>
            </w:r>
          </w:p>
        </w:tc>
        <w:tc>
          <w:tcPr>
            <w:tcW w:w="2268"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1,11</w:t>
            </w:r>
          </w:p>
        </w:tc>
        <w:tc>
          <w:tcPr>
            <w:tcW w:w="2693" w:type="dxa"/>
            <w:tcBorders>
              <w:top w:val="single" w:sz="4" w:space="0" w:color="auto"/>
              <w:left w:val="single" w:sz="4" w:space="0" w:color="auto"/>
              <w:bottom w:val="single" w:sz="4" w:space="0" w:color="auto"/>
            </w:tcBorders>
          </w:tcPr>
          <w:p w:rsidR="00FC329D" w:rsidRPr="00D632BF" w:rsidRDefault="00FC329D" w:rsidP="00661C6A">
            <w:pPr>
              <w:pStyle w:val="aff7"/>
              <w:jc w:val="left"/>
              <w:rPr>
                <w:rFonts w:ascii="Times New Roman" w:hAnsi="Times New Roman" w:cs="Times New Roman"/>
              </w:rPr>
            </w:pPr>
            <w:r>
              <w:rPr>
                <w:rFonts w:ascii="Times New Roman" w:hAnsi="Times New Roman" w:cs="Times New Roman"/>
              </w:rPr>
              <w:t>4709</w:t>
            </w:r>
          </w:p>
        </w:tc>
      </w:tr>
      <w:tr w:rsidR="00FC329D" w:rsidRPr="00D632BF" w:rsidTr="00A16148">
        <w:tc>
          <w:tcPr>
            <w:tcW w:w="1389" w:type="dxa"/>
            <w:tcBorders>
              <w:top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C329D" w:rsidRPr="00D632BF" w:rsidRDefault="00FC329D" w:rsidP="00661C6A">
            <w:pPr>
              <w:pStyle w:val="aff7"/>
              <w:rPr>
                <w:rFonts w:ascii="Times New Roman" w:hAnsi="Times New Roman" w:cs="Times New Roman"/>
              </w:rPr>
            </w:pPr>
            <w:r w:rsidRPr="00D632BF">
              <w:rPr>
                <w:rFonts w:ascii="Times New Roman" w:hAnsi="Times New Roman" w:cs="Times New Roman"/>
              </w:rPr>
              <w:t>Слесарь-электрик по ремонту электрооборудования</w:t>
            </w:r>
          </w:p>
        </w:tc>
        <w:tc>
          <w:tcPr>
            <w:tcW w:w="2268" w:type="dxa"/>
            <w:tcBorders>
              <w:top w:val="single" w:sz="4" w:space="0" w:color="auto"/>
              <w:left w:val="single" w:sz="4" w:space="0" w:color="auto"/>
              <w:bottom w:val="single" w:sz="4" w:space="0" w:color="auto"/>
            </w:tcBorders>
          </w:tcPr>
          <w:p w:rsidR="00FC329D" w:rsidRPr="00D632BF" w:rsidRDefault="00FC329D" w:rsidP="00661C6A">
            <w:pPr>
              <w:pStyle w:val="aff7"/>
              <w:jc w:val="center"/>
              <w:rPr>
                <w:rFonts w:ascii="Times New Roman" w:hAnsi="Times New Roman" w:cs="Times New Roman"/>
              </w:rPr>
            </w:pPr>
            <w:r w:rsidRPr="00D632BF">
              <w:rPr>
                <w:rFonts w:ascii="Times New Roman" w:hAnsi="Times New Roman" w:cs="Times New Roman"/>
              </w:rPr>
              <w:t>1,11</w:t>
            </w:r>
          </w:p>
        </w:tc>
        <w:tc>
          <w:tcPr>
            <w:tcW w:w="2693" w:type="dxa"/>
            <w:tcBorders>
              <w:top w:val="single" w:sz="4" w:space="0" w:color="auto"/>
              <w:left w:val="single" w:sz="4" w:space="0" w:color="auto"/>
              <w:bottom w:val="single" w:sz="4" w:space="0" w:color="auto"/>
            </w:tcBorders>
          </w:tcPr>
          <w:p w:rsidR="00FC329D" w:rsidRPr="00D632BF" w:rsidRDefault="00FC329D" w:rsidP="00661C6A">
            <w:pPr>
              <w:pStyle w:val="aff7"/>
              <w:ind w:right="317"/>
              <w:jc w:val="left"/>
              <w:rPr>
                <w:rFonts w:ascii="Times New Roman" w:hAnsi="Times New Roman" w:cs="Times New Roman"/>
              </w:rPr>
            </w:pPr>
            <w:r>
              <w:rPr>
                <w:rFonts w:ascii="Times New Roman" w:hAnsi="Times New Roman" w:cs="Times New Roman"/>
              </w:rPr>
              <w:t>4709</w:t>
            </w:r>
          </w:p>
        </w:tc>
      </w:tr>
    </w:tbl>
    <w:p w:rsidR="00762600" w:rsidRPr="00D632BF" w:rsidRDefault="00762600">
      <w:pPr>
        <w:rPr>
          <w:rFonts w:ascii="Times New Roman" w:hAnsi="Times New Roman" w:cs="Times New Roman"/>
        </w:rPr>
      </w:pPr>
    </w:p>
    <w:p w:rsidR="00762600" w:rsidRPr="00D632BF" w:rsidRDefault="00A16148">
      <w:pPr>
        <w:rPr>
          <w:rFonts w:ascii="Times New Roman" w:hAnsi="Times New Roman" w:cs="Times New Roman"/>
        </w:rPr>
      </w:pPr>
      <w:bookmarkStart w:id="92" w:name="sub_79"/>
      <w:r w:rsidRPr="00A16148">
        <w:rPr>
          <w:rFonts w:ascii="Times New Roman" w:hAnsi="Times New Roman" w:cs="Times New Roman"/>
        </w:rPr>
        <w:t>3</w:t>
      </w:r>
      <w:r w:rsidR="00762600" w:rsidRPr="00D632BF">
        <w:rPr>
          <w:rFonts w:ascii="Times New Roman" w:hAnsi="Times New Roman" w:cs="Times New Roman"/>
        </w:rPr>
        <w:t>.4. Положением по оплате труда для работников</w:t>
      </w:r>
      <w:r w:rsidR="0051089B" w:rsidRPr="00D632BF">
        <w:rPr>
          <w:rFonts w:ascii="Times New Roman" w:hAnsi="Times New Roman" w:cs="Times New Roman"/>
        </w:rPr>
        <w:t xml:space="preserve">, осуществляющих профессиональную деятельность </w:t>
      </w:r>
      <w:r w:rsidRPr="00D632BF">
        <w:rPr>
          <w:rFonts w:ascii="Times New Roman" w:hAnsi="Times New Roman" w:cs="Times New Roman"/>
        </w:rPr>
        <w:t>по профессиональным</w:t>
      </w:r>
      <w:r w:rsidR="00762600" w:rsidRPr="00D632BF">
        <w:rPr>
          <w:rFonts w:ascii="Times New Roman" w:hAnsi="Times New Roman" w:cs="Times New Roman"/>
        </w:rPr>
        <w:t xml:space="preserve"> квалификационны</w:t>
      </w:r>
      <w:r w:rsidR="0051089B" w:rsidRPr="00D632BF">
        <w:rPr>
          <w:rFonts w:ascii="Times New Roman" w:hAnsi="Times New Roman" w:cs="Times New Roman"/>
        </w:rPr>
        <w:t>м</w:t>
      </w:r>
      <w:r w:rsidR="00762600" w:rsidRPr="00D632BF">
        <w:rPr>
          <w:rFonts w:ascii="Times New Roman" w:hAnsi="Times New Roman" w:cs="Times New Roman"/>
        </w:rPr>
        <w:t xml:space="preserve"> групп</w:t>
      </w:r>
      <w:r w:rsidR="0051089B" w:rsidRPr="00D632BF">
        <w:rPr>
          <w:rFonts w:ascii="Times New Roman" w:hAnsi="Times New Roman" w:cs="Times New Roman"/>
        </w:rPr>
        <w:t>ам</w:t>
      </w:r>
      <w:r w:rsidR="00762600" w:rsidRPr="00D632BF">
        <w:rPr>
          <w:rFonts w:ascii="Times New Roman" w:hAnsi="Times New Roman" w:cs="Times New Roman"/>
        </w:rPr>
        <w:t xml:space="preserve"> общеотраслевых профессий рабочих и профессий рабочих, не включенных в профессиональные квалификационные группы общеотраслевых профессий рабочих, предусматриваются </w:t>
      </w:r>
      <w:r w:rsidR="0051089B" w:rsidRPr="00D632BF">
        <w:rPr>
          <w:rFonts w:ascii="Times New Roman" w:hAnsi="Times New Roman" w:cs="Times New Roman"/>
        </w:rPr>
        <w:t xml:space="preserve">персональные </w:t>
      </w:r>
      <w:r w:rsidR="00762600" w:rsidRPr="00D632BF">
        <w:rPr>
          <w:rFonts w:ascii="Times New Roman" w:hAnsi="Times New Roman" w:cs="Times New Roman"/>
        </w:rPr>
        <w:t>повышающие коэффициенты:</w:t>
      </w:r>
    </w:p>
    <w:bookmarkEnd w:id="92"/>
    <w:p w:rsidR="00762600" w:rsidRPr="00D632BF" w:rsidRDefault="00762600">
      <w:pPr>
        <w:rPr>
          <w:rFonts w:ascii="Times New Roman" w:hAnsi="Times New Roman" w:cs="Times New Roman"/>
        </w:rPr>
      </w:pPr>
      <w:r w:rsidRPr="00D632BF">
        <w:rPr>
          <w:rFonts w:ascii="Times New Roman" w:hAnsi="Times New Roman" w:cs="Times New Roman"/>
        </w:rPr>
        <w:t>за высокое профессиональное мастерство;</w:t>
      </w:r>
    </w:p>
    <w:p w:rsidR="00762600" w:rsidRPr="00D632BF" w:rsidRDefault="00762600">
      <w:pPr>
        <w:rPr>
          <w:rFonts w:ascii="Times New Roman" w:hAnsi="Times New Roman" w:cs="Times New Roman"/>
        </w:rPr>
      </w:pPr>
      <w:r w:rsidRPr="00D632BF">
        <w:rPr>
          <w:rFonts w:ascii="Times New Roman" w:hAnsi="Times New Roman" w:cs="Times New Roman"/>
        </w:rPr>
        <w:t>за сложность и напряженность труда;</w:t>
      </w:r>
    </w:p>
    <w:p w:rsidR="00762600" w:rsidRPr="00D632BF" w:rsidRDefault="00762600">
      <w:pPr>
        <w:rPr>
          <w:rFonts w:ascii="Times New Roman" w:hAnsi="Times New Roman" w:cs="Times New Roman"/>
        </w:rPr>
      </w:pPr>
      <w:r w:rsidRPr="00D632BF">
        <w:rPr>
          <w:rFonts w:ascii="Times New Roman" w:hAnsi="Times New Roman" w:cs="Times New Roman"/>
        </w:rPr>
        <w:t>за высокую степень самостоятельности и ответственности.</w:t>
      </w:r>
    </w:p>
    <w:p w:rsidR="00E35A15" w:rsidRPr="00D632BF" w:rsidRDefault="00762600">
      <w:pPr>
        <w:rPr>
          <w:rFonts w:ascii="Times New Roman" w:hAnsi="Times New Roman" w:cs="Times New Roman"/>
        </w:rPr>
      </w:pPr>
      <w:bookmarkStart w:id="93" w:name="sub_545"/>
      <w:r w:rsidRPr="00D632BF">
        <w:rPr>
          <w:rFonts w:ascii="Times New Roman" w:hAnsi="Times New Roman" w:cs="Times New Roman"/>
        </w:rPr>
        <w:t xml:space="preserve">Решение об установлении повышающего коэффициента и его размерах принимается </w:t>
      </w:r>
      <w:r w:rsidR="0051089B" w:rsidRPr="00D632BF">
        <w:rPr>
          <w:rFonts w:ascii="Times New Roman" w:hAnsi="Times New Roman" w:cs="Times New Roman"/>
        </w:rPr>
        <w:t>директоро</w:t>
      </w:r>
      <w:r w:rsidRPr="00D632BF">
        <w:rPr>
          <w:rFonts w:ascii="Times New Roman" w:hAnsi="Times New Roman" w:cs="Times New Roman"/>
        </w:rPr>
        <w:t xml:space="preserve">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w:t>
      </w:r>
      <w:r w:rsidR="0051089B" w:rsidRPr="00D632BF">
        <w:rPr>
          <w:rFonts w:ascii="Times New Roman" w:hAnsi="Times New Roman" w:cs="Times New Roman"/>
        </w:rPr>
        <w:t xml:space="preserve">персональных </w:t>
      </w:r>
      <w:r w:rsidRPr="00D632BF">
        <w:rPr>
          <w:rFonts w:ascii="Times New Roman" w:hAnsi="Times New Roman" w:cs="Times New Roman"/>
        </w:rPr>
        <w:t xml:space="preserve">повышающих коэффициентов в суммовом выражении не может превышать 3. Повышающие коэффициенты применяются к </w:t>
      </w:r>
      <w:r w:rsidR="001B365B" w:rsidRPr="00D632BF">
        <w:rPr>
          <w:rFonts w:ascii="Times New Roman" w:hAnsi="Times New Roman" w:cs="Times New Roman"/>
        </w:rPr>
        <w:t>ставке заработной платы</w:t>
      </w:r>
      <w:r w:rsidRPr="00D632BF">
        <w:rPr>
          <w:rFonts w:ascii="Times New Roman" w:hAnsi="Times New Roman" w:cs="Times New Roman"/>
        </w:rPr>
        <w:t>. Денежная надбавка, полученная в результате применения персонального повышающего коэффициента, суммируется с</w:t>
      </w:r>
      <w:r w:rsidR="00E35A15" w:rsidRPr="00D632BF">
        <w:rPr>
          <w:rFonts w:ascii="Times New Roman" w:hAnsi="Times New Roman" w:cs="Times New Roman"/>
        </w:rPr>
        <w:t xml:space="preserve">о </w:t>
      </w:r>
      <w:r w:rsidRPr="00D632BF">
        <w:rPr>
          <w:rFonts w:ascii="Times New Roman" w:hAnsi="Times New Roman" w:cs="Times New Roman"/>
        </w:rPr>
        <w:t>ставкой заработной платы</w:t>
      </w:r>
      <w:r w:rsidR="00E35A15" w:rsidRPr="00D632BF">
        <w:rPr>
          <w:rFonts w:ascii="Times New Roman" w:hAnsi="Times New Roman" w:cs="Times New Roman"/>
        </w:rPr>
        <w:t>.</w:t>
      </w:r>
    </w:p>
    <w:p w:rsidR="00762600" w:rsidRPr="00D632BF" w:rsidRDefault="00762600">
      <w:pPr>
        <w:rPr>
          <w:rFonts w:ascii="Times New Roman" w:hAnsi="Times New Roman" w:cs="Times New Roman"/>
        </w:rPr>
      </w:pPr>
      <w:r w:rsidRPr="00D632BF">
        <w:rPr>
          <w:rFonts w:ascii="Times New Roman" w:hAnsi="Times New Roman" w:cs="Times New Roman"/>
        </w:rPr>
        <w:t xml:space="preserve">Применение повышающего коэффициента к </w:t>
      </w:r>
      <w:r w:rsidR="00EC7A45" w:rsidRPr="00D632BF">
        <w:rPr>
          <w:rFonts w:ascii="Times New Roman" w:hAnsi="Times New Roman" w:cs="Times New Roman"/>
        </w:rPr>
        <w:t>ставке заработной платы</w:t>
      </w:r>
      <w:r w:rsidRPr="00D632BF">
        <w:rPr>
          <w:rFonts w:ascii="Times New Roman" w:hAnsi="Times New Roman" w:cs="Times New Roman"/>
        </w:rPr>
        <w:t xml:space="preserve"> не образует нов</w:t>
      </w:r>
      <w:r w:rsidR="00EC7A45" w:rsidRPr="00D632BF">
        <w:rPr>
          <w:rFonts w:ascii="Times New Roman" w:hAnsi="Times New Roman" w:cs="Times New Roman"/>
        </w:rPr>
        <w:t>ую ставку заработной платы</w:t>
      </w:r>
      <w:r w:rsidRPr="00D632BF">
        <w:rPr>
          <w:rFonts w:ascii="Times New Roman" w:hAnsi="Times New Roman" w:cs="Times New Roman"/>
        </w:rPr>
        <w:t xml:space="preserve"> и не учитывается при исчислении выплат, устанавливаемых в процентном отношении к ставке заработной платы. Решение об установлении повыша</w:t>
      </w:r>
      <w:r w:rsidR="001B365B" w:rsidRPr="00D632BF">
        <w:rPr>
          <w:rFonts w:ascii="Times New Roman" w:hAnsi="Times New Roman" w:cs="Times New Roman"/>
        </w:rPr>
        <w:t>ющих коэффициентов принимается с</w:t>
      </w:r>
      <w:r w:rsidRPr="00D632BF">
        <w:rPr>
          <w:rFonts w:ascii="Times New Roman" w:hAnsi="Times New Roman" w:cs="Times New Roman"/>
        </w:rPr>
        <w:t xml:space="preserve"> учетом обеспечения указанных выплат финансовыми средствами.</w:t>
      </w:r>
    </w:p>
    <w:p w:rsidR="00762600" w:rsidRPr="00D632BF" w:rsidRDefault="00A16148">
      <w:pPr>
        <w:rPr>
          <w:rFonts w:ascii="Times New Roman" w:hAnsi="Times New Roman" w:cs="Times New Roman"/>
        </w:rPr>
      </w:pPr>
      <w:bookmarkStart w:id="94" w:name="sub_80"/>
      <w:bookmarkEnd w:id="93"/>
      <w:r w:rsidRPr="00A16148">
        <w:rPr>
          <w:rFonts w:ascii="Times New Roman" w:hAnsi="Times New Roman" w:cs="Times New Roman"/>
        </w:rPr>
        <w:t>3</w:t>
      </w:r>
      <w:r w:rsidR="00762600" w:rsidRPr="00D632BF">
        <w:rPr>
          <w:rFonts w:ascii="Times New Roman" w:hAnsi="Times New Roman" w:cs="Times New Roman"/>
        </w:rPr>
        <w:t>.5. Положением по оплате труда для работников профессиональных квалификационных групп общеотраслевых профессий рабочих и профессий рабочих, не включенных в профессиональные квалификационные группы общеотраслевых профессий рабочих, предусматриваются повышающие коэффициенты за выслугу лет: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92"/>
        <w:gridCol w:w="1608"/>
      </w:tblGrid>
      <w:tr w:rsidR="00762600" w:rsidRPr="00D632BF">
        <w:tc>
          <w:tcPr>
            <w:tcW w:w="3792" w:type="dxa"/>
            <w:tcBorders>
              <w:top w:val="single" w:sz="4" w:space="0" w:color="auto"/>
              <w:bottom w:val="single" w:sz="4" w:space="0" w:color="auto"/>
              <w:right w:val="single" w:sz="4" w:space="0" w:color="auto"/>
            </w:tcBorders>
          </w:tcPr>
          <w:bookmarkEnd w:id="94"/>
          <w:p w:rsidR="00762600" w:rsidRPr="00D632BF" w:rsidRDefault="00762600">
            <w:pPr>
              <w:pStyle w:val="aff7"/>
              <w:rPr>
                <w:rFonts w:ascii="Times New Roman" w:hAnsi="Times New Roman" w:cs="Times New Roman"/>
              </w:rPr>
            </w:pPr>
            <w:r w:rsidRPr="00D632BF">
              <w:rPr>
                <w:rFonts w:ascii="Times New Roman" w:hAnsi="Times New Roman" w:cs="Times New Roman"/>
              </w:rPr>
              <w:t>при выслуге лет от 3 до 5 лет</w:t>
            </w:r>
          </w:p>
        </w:tc>
        <w:tc>
          <w:tcPr>
            <w:tcW w:w="1608"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 до 0,05</w:t>
            </w:r>
          </w:p>
        </w:tc>
      </w:tr>
      <w:tr w:rsidR="00762600" w:rsidRPr="00D632BF">
        <w:tc>
          <w:tcPr>
            <w:tcW w:w="3792"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при выслуге лет от 5 до 10 лет</w:t>
            </w:r>
          </w:p>
        </w:tc>
        <w:tc>
          <w:tcPr>
            <w:tcW w:w="1608"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 до 0,1</w:t>
            </w:r>
          </w:p>
        </w:tc>
      </w:tr>
      <w:tr w:rsidR="00762600" w:rsidRPr="00D632BF">
        <w:tc>
          <w:tcPr>
            <w:tcW w:w="3792"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при выслуге лет более 10 лет</w:t>
            </w:r>
          </w:p>
        </w:tc>
        <w:tc>
          <w:tcPr>
            <w:tcW w:w="1608"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 до 0,15</w:t>
            </w:r>
          </w:p>
        </w:tc>
      </w:tr>
    </w:tbl>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bookmarkStart w:id="95" w:name="sub_267"/>
      <w:r w:rsidRPr="00D632BF">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bookmarkEnd w:id="95"/>
    <w:p w:rsidR="00762600" w:rsidRPr="00D632BF" w:rsidRDefault="00762600">
      <w:pPr>
        <w:rPr>
          <w:rFonts w:ascii="Times New Roman" w:hAnsi="Times New Roman" w:cs="Times New Roman"/>
        </w:rPr>
      </w:pPr>
      <w:r w:rsidRPr="00D632BF">
        <w:rPr>
          <w:rFonts w:ascii="Times New Roman" w:hAnsi="Times New Roman" w:cs="Times New Roman"/>
        </w:rPr>
        <w:t>Сумма всех произведенных увеличений и минимальной ставки заработной платы по профессии формирует ставку заработной платы конкретного работника.</w:t>
      </w:r>
    </w:p>
    <w:p w:rsidR="00747BA1" w:rsidRDefault="00747BA1" w:rsidP="00747BA1">
      <w:pPr>
        <w:rPr>
          <w:rFonts w:ascii="Times New Roman" w:hAnsi="Times New Roman" w:cs="Times New Roman"/>
        </w:rPr>
      </w:pPr>
    </w:p>
    <w:p w:rsidR="00A16148" w:rsidRDefault="00A16148" w:rsidP="00747BA1">
      <w:pPr>
        <w:rPr>
          <w:rFonts w:ascii="Times New Roman" w:hAnsi="Times New Roman" w:cs="Times New Roman"/>
        </w:rPr>
      </w:pPr>
    </w:p>
    <w:p w:rsidR="00A16148" w:rsidRPr="00D632BF" w:rsidRDefault="00A16148" w:rsidP="00747BA1">
      <w:pPr>
        <w:rPr>
          <w:rFonts w:ascii="Times New Roman" w:hAnsi="Times New Roman" w:cs="Times New Roman"/>
        </w:rPr>
      </w:pPr>
    </w:p>
    <w:p w:rsidR="00762600" w:rsidRPr="00D632BF" w:rsidRDefault="00762600">
      <w:pPr>
        <w:ind w:firstLine="698"/>
        <w:jc w:val="right"/>
        <w:rPr>
          <w:rFonts w:ascii="Times New Roman" w:hAnsi="Times New Roman" w:cs="Times New Roman"/>
        </w:rPr>
      </w:pPr>
      <w:r w:rsidRPr="00D632BF">
        <w:rPr>
          <w:rStyle w:val="a3"/>
          <w:rFonts w:ascii="Times New Roman" w:hAnsi="Times New Roman" w:cs="Times New Roman"/>
          <w:bCs/>
          <w:color w:val="auto"/>
        </w:rPr>
        <w:t>Приложение 2</w:t>
      </w:r>
    </w:p>
    <w:p w:rsidR="00D41499" w:rsidRPr="00D41499" w:rsidRDefault="00D41499" w:rsidP="00D41499">
      <w:pPr>
        <w:jc w:val="right"/>
        <w:rPr>
          <w:rFonts w:ascii="Times New Roman" w:hAnsi="Times New Roman" w:cs="Times New Roman"/>
          <w:b/>
        </w:rPr>
      </w:pPr>
      <w:r w:rsidRPr="00D41499">
        <w:rPr>
          <w:rFonts w:ascii="Times New Roman" w:hAnsi="Times New Roman" w:cs="Times New Roman"/>
          <w:b/>
        </w:rPr>
        <w:t>к Положению об оплате труда работников</w:t>
      </w:r>
    </w:p>
    <w:p w:rsidR="00D41499" w:rsidRPr="00D41499" w:rsidRDefault="00D41499" w:rsidP="00D41499">
      <w:pPr>
        <w:jc w:val="right"/>
        <w:rPr>
          <w:rFonts w:ascii="Times New Roman" w:hAnsi="Times New Roman" w:cs="Times New Roman"/>
          <w:b/>
        </w:rPr>
      </w:pPr>
      <w:r w:rsidRPr="00D41499">
        <w:rPr>
          <w:rFonts w:ascii="Times New Roman" w:hAnsi="Times New Roman" w:cs="Times New Roman"/>
          <w:b/>
        </w:rPr>
        <w:t>МБУ</w:t>
      </w:r>
      <w:r w:rsidR="008C501A">
        <w:rPr>
          <w:rFonts w:ascii="Times New Roman" w:hAnsi="Times New Roman" w:cs="Times New Roman"/>
          <w:b/>
        </w:rPr>
        <w:t xml:space="preserve"> </w:t>
      </w:r>
      <w:r w:rsidRPr="00D41499">
        <w:rPr>
          <w:rFonts w:ascii="Times New Roman" w:hAnsi="Times New Roman" w:cs="Times New Roman"/>
          <w:b/>
        </w:rPr>
        <w:t>ДО «</w:t>
      </w:r>
      <w:r w:rsidR="008C501A">
        <w:rPr>
          <w:rFonts w:ascii="Times New Roman" w:hAnsi="Times New Roman" w:cs="Times New Roman"/>
          <w:b/>
        </w:rPr>
        <w:t>ДЮСШ</w:t>
      </w:r>
      <w:r w:rsidRPr="00D41499">
        <w:rPr>
          <w:rFonts w:ascii="Times New Roman" w:hAnsi="Times New Roman" w:cs="Times New Roman"/>
          <w:b/>
        </w:rPr>
        <w:t>»</w:t>
      </w:r>
    </w:p>
    <w:p w:rsidR="00762600" w:rsidRPr="00D632BF" w:rsidRDefault="00762600">
      <w:pPr>
        <w:rPr>
          <w:rFonts w:ascii="Times New Roman" w:hAnsi="Times New Roman" w:cs="Times New Roman"/>
        </w:rPr>
      </w:pPr>
    </w:p>
    <w:p w:rsidR="00762600" w:rsidRPr="00D632BF" w:rsidRDefault="00762600">
      <w:pPr>
        <w:pStyle w:val="1"/>
        <w:rPr>
          <w:rFonts w:ascii="Times New Roman" w:hAnsi="Times New Roman" w:cs="Times New Roman"/>
          <w:color w:val="auto"/>
        </w:rPr>
      </w:pPr>
      <w:r w:rsidRPr="00D632BF">
        <w:rPr>
          <w:rFonts w:ascii="Times New Roman" w:hAnsi="Times New Roman" w:cs="Times New Roman"/>
          <w:color w:val="auto"/>
        </w:rPr>
        <w:t>Выплаты компенсационного характера</w:t>
      </w:r>
    </w:p>
    <w:p w:rsidR="00762600" w:rsidRPr="00D632BF" w:rsidRDefault="00762600">
      <w:pPr>
        <w:rPr>
          <w:rFonts w:ascii="Times New Roman" w:hAnsi="Times New Roman" w:cs="Times New Roman"/>
        </w:rPr>
      </w:pPr>
      <w:bookmarkStart w:id="96" w:name="sub_81"/>
      <w:r w:rsidRPr="00D632BF">
        <w:rPr>
          <w:rFonts w:ascii="Times New Roman" w:hAnsi="Times New Roman" w:cs="Times New Roman"/>
        </w:rPr>
        <w:t xml:space="preserve">1. Выплаты отдельным категориям работников за работу в особых условиях труда </w:t>
      </w:r>
      <w:r w:rsidRPr="00D632BF">
        <w:rPr>
          <w:rFonts w:ascii="Times New Roman" w:hAnsi="Times New Roman" w:cs="Times New Roman"/>
        </w:rPr>
        <w:lastRenderedPageBreak/>
        <w:t>производятся в соответствии со следующим перечнем.</w:t>
      </w:r>
    </w:p>
    <w:bookmarkEnd w:id="96"/>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bookmarkStart w:id="97" w:name="sub_89"/>
      <w:r w:rsidRPr="00D632BF">
        <w:rPr>
          <w:rFonts w:ascii="Times New Roman" w:hAnsi="Times New Roman" w:cs="Times New Roman"/>
        </w:rPr>
        <w:t>1.</w:t>
      </w:r>
      <w:r w:rsidR="0092669E" w:rsidRPr="00D632BF">
        <w:rPr>
          <w:rFonts w:ascii="Times New Roman" w:hAnsi="Times New Roman" w:cs="Times New Roman"/>
        </w:rPr>
        <w:t>1</w:t>
      </w:r>
      <w:r w:rsidRPr="00D632BF">
        <w:rPr>
          <w:rFonts w:ascii="Times New Roman" w:hAnsi="Times New Roman" w:cs="Times New Roman"/>
        </w:rPr>
        <w:t>. Выплаты за работу в условиях, отклоняющихся от нормальных.</w:t>
      </w:r>
    </w:p>
    <w:bookmarkEnd w:id="97"/>
    <w:p w:rsidR="00762600" w:rsidRPr="00D632BF" w:rsidRDefault="007626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5740"/>
        <w:gridCol w:w="2800"/>
      </w:tblGrid>
      <w:tr w:rsidR="00762600" w:rsidRPr="00D632BF">
        <w:tc>
          <w:tcPr>
            <w:tcW w:w="700" w:type="dxa"/>
            <w:tcBorders>
              <w:top w:val="single" w:sz="4" w:space="0" w:color="auto"/>
              <w:bottom w:val="single" w:sz="4" w:space="0" w:color="auto"/>
              <w:right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N п/п</w:t>
            </w:r>
          </w:p>
        </w:tc>
        <w:tc>
          <w:tcPr>
            <w:tcW w:w="5740" w:type="dxa"/>
            <w:tcBorders>
              <w:top w:val="single" w:sz="4" w:space="0" w:color="auto"/>
              <w:left w:val="single" w:sz="4" w:space="0" w:color="auto"/>
              <w:bottom w:val="single" w:sz="4" w:space="0" w:color="auto"/>
              <w:right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Наименование доплат</w:t>
            </w:r>
          </w:p>
        </w:tc>
        <w:tc>
          <w:tcPr>
            <w:tcW w:w="2800"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Рекомендуемый размер выплат (в процентах от должностного оклада)</w:t>
            </w:r>
          </w:p>
        </w:tc>
      </w:tr>
      <w:tr w:rsidR="00762600" w:rsidRPr="00D632BF">
        <w:tc>
          <w:tcPr>
            <w:tcW w:w="700" w:type="dxa"/>
            <w:tcBorders>
              <w:top w:val="single" w:sz="4" w:space="0" w:color="auto"/>
              <w:bottom w:val="single" w:sz="4" w:space="0" w:color="auto"/>
              <w:right w:val="single" w:sz="4" w:space="0" w:color="auto"/>
            </w:tcBorders>
          </w:tcPr>
          <w:p w:rsidR="00762600" w:rsidRPr="00D632BF" w:rsidRDefault="00762600">
            <w:pPr>
              <w:pStyle w:val="aff7"/>
              <w:jc w:val="center"/>
              <w:rPr>
                <w:rFonts w:ascii="Times New Roman" w:hAnsi="Times New Roman" w:cs="Times New Roman"/>
              </w:rPr>
            </w:pPr>
            <w:bookmarkStart w:id="98" w:name="sub_8901"/>
            <w:r w:rsidRPr="00D632BF">
              <w:rPr>
                <w:rFonts w:ascii="Times New Roman" w:hAnsi="Times New Roman" w:cs="Times New Roman"/>
              </w:rPr>
              <w:t>1.</w:t>
            </w:r>
            <w:bookmarkEnd w:id="98"/>
          </w:p>
        </w:tc>
        <w:tc>
          <w:tcPr>
            <w:tcW w:w="5740" w:type="dxa"/>
            <w:tcBorders>
              <w:top w:val="single" w:sz="4" w:space="0" w:color="auto"/>
              <w:left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За работу в ночное время, за каждый час работы в ночное время (в период с 22 часов до 6 часов)</w:t>
            </w:r>
          </w:p>
        </w:tc>
        <w:tc>
          <w:tcPr>
            <w:tcW w:w="2800"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не ниже 35</w:t>
            </w:r>
          </w:p>
        </w:tc>
      </w:tr>
      <w:tr w:rsidR="00762600" w:rsidRPr="00D632BF">
        <w:tc>
          <w:tcPr>
            <w:tcW w:w="700" w:type="dxa"/>
            <w:tcBorders>
              <w:top w:val="single" w:sz="4" w:space="0" w:color="auto"/>
              <w:bottom w:val="single" w:sz="4" w:space="0" w:color="auto"/>
              <w:right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2.</w:t>
            </w:r>
          </w:p>
        </w:tc>
        <w:tc>
          <w:tcPr>
            <w:tcW w:w="5740" w:type="dxa"/>
            <w:tcBorders>
              <w:top w:val="single" w:sz="4" w:space="0" w:color="auto"/>
              <w:left w:val="single" w:sz="4" w:space="0" w:color="auto"/>
              <w:bottom w:val="single" w:sz="4" w:space="0" w:color="auto"/>
              <w:right w:val="single" w:sz="4" w:space="0" w:color="auto"/>
            </w:tcBorders>
          </w:tcPr>
          <w:p w:rsidR="00762600" w:rsidRPr="00D632BF" w:rsidRDefault="00762600" w:rsidP="00ED7CA8">
            <w:pPr>
              <w:pStyle w:val="aff7"/>
              <w:rPr>
                <w:rFonts w:ascii="Times New Roman" w:hAnsi="Times New Roman" w:cs="Times New Roman"/>
              </w:rPr>
            </w:pPr>
            <w:r w:rsidRPr="00D632BF">
              <w:rPr>
                <w:rFonts w:ascii="Times New Roman" w:hAnsi="Times New Roman" w:cs="Times New Roman"/>
              </w:rPr>
              <w:t xml:space="preserve">За работу с вредными и (или) опасными условиями труда </w:t>
            </w:r>
            <w:r w:rsidR="00ED7CA8">
              <w:rPr>
                <w:rFonts w:ascii="Times New Roman" w:hAnsi="Times New Roman" w:cs="Times New Roman"/>
              </w:rPr>
              <w:t>уборщицам служебных помещений</w:t>
            </w:r>
          </w:p>
        </w:tc>
        <w:tc>
          <w:tcPr>
            <w:tcW w:w="2800" w:type="dxa"/>
            <w:tcBorders>
              <w:top w:val="single" w:sz="4" w:space="0" w:color="auto"/>
              <w:left w:val="single" w:sz="4" w:space="0" w:color="auto"/>
              <w:bottom w:val="single" w:sz="4" w:space="0" w:color="auto"/>
            </w:tcBorders>
          </w:tcPr>
          <w:p w:rsidR="00762600" w:rsidRPr="00D632BF" w:rsidRDefault="00762600" w:rsidP="00ED7CA8">
            <w:pPr>
              <w:pStyle w:val="aff7"/>
              <w:jc w:val="center"/>
              <w:rPr>
                <w:rFonts w:ascii="Times New Roman" w:hAnsi="Times New Roman" w:cs="Times New Roman"/>
              </w:rPr>
            </w:pPr>
            <w:r w:rsidRPr="00D632BF">
              <w:rPr>
                <w:rFonts w:ascii="Times New Roman" w:hAnsi="Times New Roman" w:cs="Times New Roman"/>
              </w:rPr>
              <w:t xml:space="preserve">12 </w:t>
            </w:r>
          </w:p>
        </w:tc>
      </w:tr>
      <w:tr w:rsidR="00762600" w:rsidRPr="00D632BF">
        <w:tc>
          <w:tcPr>
            <w:tcW w:w="700" w:type="dxa"/>
            <w:tcBorders>
              <w:top w:val="single" w:sz="4" w:space="0" w:color="auto"/>
              <w:bottom w:val="single" w:sz="4" w:space="0" w:color="auto"/>
              <w:right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3.</w:t>
            </w:r>
          </w:p>
        </w:tc>
        <w:tc>
          <w:tcPr>
            <w:tcW w:w="5740" w:type="dxa"/>
            <w:tcBorders>
              <w:top w:val="single" w:sz="4" w:space="0" w:color="auto"/>
              <w:left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За ненормированный рабочий день водителям автомобилей</w:t>
            </w:r>
          </w:p>
        </w:tc>
        <w:tc>
          <w:tcPr>
            <w:tcW w:w="2800"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25</w:t>
            </w:r>
          </w:p>
        </w:tc>
      </w:tr>
      <w:tr w:rsidR="00762600" w:rsidRPr="00D632BF">
        <w:tc>
          <w:tcPr>
            <w:tcW w:w="700" w:type="dxa"/>
            <w:tcBorders>
              <w:top w:val="single" w:sz="4" w:space="0" w:color="auto"/>
              <w:bottom w:val="single" w:sz="4" w:space="0" w:color="auto"/>
              <w:right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4.</w:t>
            </w:r>
          </w:p>
        </w:tc>
        <w:tc>
          <w:tcPr>
            <w:tcW w:w="5740" w:type="dxa"/>
            <w:tcBorders>
              <w:top w:val="single" w:sz="4" w:space="0" w:color="auto"/>
              <w:left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За работу водителям автомобилей требующего повышенного уровня профессиональной квалификации</w:t>
            </w:r>
          </w:p>
          <w:p w:rsidR="00762600" w:rsidRPr="00D632BF" w:rsidRDefault="00762600">
            <w:pPr>
              <w:pStyle w:val="aff7"/>
              <w:rPr>
                <w:rFonts w:ascii="Times New Roman" w:hAnsi="Times New Roman" w:cs="Times New Roman"/>
              </w:rPr>
            </w:pPr>
            <w:r w:rsidRPr="00D632BF">
              <w:rPr>
                <w:rFonts w:ascii="Times New Roman" w:hAnsi="Times New Roman" w:cs="Times New Roman"/>
              </w:rPr>
              <w:t>I класса</w:t>
            </w:r>
          </w:p>
          <w:p w:rsidR="00762600" w:rsidRPr="00D632BF" w:rsidRDefault="00762600">
            <w:pPr>
              <w:pStyle w:val="aff7"/>
              <w:rPr>
                <w:rFonts w:ascii="Times New Roman" w:hAnsi="Times New Roman" w:cs="Times New Roman"/>
              </w:rPr>
            </w:pPr>
            <w:r w:rsidRPr="00D632BF">
              <w:rPr>
                <w:rFonts w:ascii="Times New Roman" w:hAnsi="Times New Roman" w:cs="Times New Roman"/>
              </w:rPr>
              <w:t>II класса</w:t>
            </w:r>
          </w:p>
        </w:tc>
        <w:tc>
          <w:tcPr>
            <w:tcW w:w="2800" w:type="dxa"/>
            <w:tcBorders>
              <w:top w:val="single" w:sz="4" w:space="0" w:color="auto"/>
              <w:left w:val="single" w:sz="4" w:space="0" w:color="auto"/>
              <w:bottom w:val="single" w:sz="4" w:space="0" w:color="auto"/>
            </w:tcBorders>
          </w:tcPr>
          <w:p w:rsidR="00762600" w:rsidRPr="00D632BF" w:rsidRDefault="00762600">
            <w:pPr>
              <w:pStyle w:val="aff7"/>
              <w:rPr>
                <w:rFonts w:ascii="Times New Roman" w:hAnsi="Times New Roman" w:cs="Times New Roman"/>
              </w:rPr>
            </w:pPr>
          </w:p>
          <w:p w:rsidR="00762600" w:rsidRPr="00D632BF" w:rsidRDefault="00762600">
            <w:pPr>
              <w:pStyle w:val="aff7"/>
              <w:rPr>
                <w:rFonts w:ascii="Times New Roman" w:hAnsi="Times New Roman" w:cs="Times New Roman"/>
              </w:rPr>
            </w:pPr>
          </w:p>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25</w:t>
            </w:r>
          </w:p>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10</w:t>
            </w:r>
          </w:p>
        </w:tc>
      </w:tr>
      <w:tr w:rsidR="00762600" w:rsidRPr="00D632BF">
        <w:tc>
          <w:tcPr>
            <w:tcW w:w="700" w:type="dxa"/>
            <w:tcBorders>
              <w:top w:val="single" w:sz="4" w:space="0" w:color="auto"/>
              <w:bottom w:val="single" w:sz="4" w:space="0" w:color="auto"/>
              <w:right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5.</w:t>
            </w:r>
          </w:p>
        </w:tc>
        <w:tc>
          <w:tcPr>
            <w:tcW w:w="5740" w:type="dxa"/>
            <w:tcBorders>
              <w:top w:val="single" w:sz="4" w:space="0" w:color="auto"/>
              <w:left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За привлечение работника к работе в установленный ему графиком выходной или нерабочий праздничный день:</w:t>
            </w:r>
          </w:p>
        </w:tc>
        <w:tc>
          <w:tcPr>
            <w:tcW w:w="2800"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не менее чем в двойном размере</w:t>
            </w:r>
          </w:p>
        </w:tc>
      </w:tr>
      <w:tr w:rsidR="00762600" w:rsidRPr="00D632BF">
        <w:tc>
          <w:tcPr>
            <w:tcW w:w="700"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работникам, труд которых оплачивается по часовым или дневным ставкам</w:t>
            </w:r>
          </w:p>
        </w:tc>
        <w:tc>
          <w:tcPr>
            <w:tcW w:w="2800" w:type="dxa"/>
            <w:tcBorders>
              <w:top w:val="single" w:sz="4" w:space="0" w:color="auto"/>
              <w:left w:val="single" w:sz="4" w:space="0" w:color="auto"/>
              <w:bottom w:val="single" w:sz="4" w:space="0" w:color="auto"/>
            </w:tcBorders>
          </w:tcPr>
          <w:p w:rsidR="00762600" w:rsidRPr="00D632BF" w:rsidRDefault="00762600">
            <w:pPr>
              <w:pStyle w:val="aff7"/>
              <w:jc w:val="center"/>
              <w:rPr>
                <w:rFonts w:ascii="Times New Roman" w:hAnsi="Times New Roman" w:cs="Times New Roman"/>
              </w:rPr>
            </w:pPr>
            <w:r w:rsidRPr="00D632BF">
              <w:rPr>
                <w:rFonts w:ascii="Times New Roman" w:hAnsi="Times New Roman" w:cs="Times New Roman"/>
              </w:rPr>
              <w:t>не менее двойной часовой или дневной ставки;</w:t>
            </w:r>
          </w:p>
        </w:tc>
      </w:tr>
      <w:tr w:rsidR="00762600" w:rsidRPr="00D632BF">
        <w:tc>
          <w:tcPr>
            <w:tcW w:w="700" w:type="dxa"/>
            <w:tcBorders>
              <w:top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p>
        </w:tc>
        <w:tc>
          <w:tcPr>
            <w:tcW w:w="5740" w:type="dxa"/>
            <w:tcBorders>
              <w:top w:val="single" w:sz="4" w:space="0" w:color="auto"/>
              <w:left w:val="single" w:sz="4" w:space="0" w:color="auto"/>
              <w:bottom w:val="single" w:sz="4" w:space="0" w:color="auto"/>
              <w:right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работникам, получающим месячный оклад</w:t>
            </w:r>
          </w:p>
          <w:p w:rsidR="00762600" w:rsidRPr="00D632BF" w:rsidRDefault="00762600">
            <w:pPr>
              <w:pStyle w:val="aff7"/>
              <w:rPr>
                <w:rFonts w:ascii="Times New Roman" w:hAnsi="Times New Roman" w:cs="Times New Roman"/>
              </w:rPr>
            </w:pPr>
            <w:r w:rsidRPr="00D632BF">
              <w:rPr>
                <w:rFonts w:ascii="Times New Roman" w:hAnsi="Times New Roman" w:cs="Times New Roman"/>
              </w:rPr>
              <w:t>По желанию работника, работавшего в выходной и нерабочий праздничные дни,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tc>
        <w:tc>
          <w:tcPr>
            <w:tcW w:w="2800" w:type="dxa"/>
            <w:tcBorders>
              <w:top w:val="single" w:sz="4" w:space="0" w:color="auto"/>
              <w:left w:val="single" w:sz="4" w:space="0" w:color="auto"/>
              <w:bottom w:val="single" w:sz="4" w:space="0" w:color="auto"/>
            </w:tcBorders>
          </w:tcPr>
          <w:p w:rsidR="00762600" w:rsidRPr="00D632BF" w:rsidRDefault="00762600">
            <w:pPr>
              <w:pStyle w:val="aff7"/>
              <w:rPr>
                <w:rFonts w:ascii="Times New Roman" w:hAnsi="Times New Roman" w:cs="Times New Roman"/>
              </w:rPr>
            </w:pPr>
            <w:r w:rsidRPr="00D632BF">
              <w:rPr>
                <w:rFonts w:ascii="Times New Roman" w:hAnsi="Times New Roman" w:cs="Times New Roman"/>
              </w:rPr>
              <w:t>не менее одинарной часовой или дневной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tc>
      </w:tr>
    </w:tbl>
    <w:p w:rsidR="00762600" w:rsidRPr="00D632BF" w:rsidRDefault="00762600">
      <w:pPr>
        <w:rPr>
          <w:rFonts w:ascii="Times New Roman" w:hAnsi="Times New Roman" w:cs="Times New Roman"/>
        </w:rPr>
      </w:pPr>
      <w:bookmarkStart w:id="99" w:name="sub_90"/>
      <w:r w:rsidRPr="00D632BF">
        <w:rPr>
          <w:rFonts w:ascii="Times New Roman" w:hAnsi="Times New Roman" w:cs="Times New Roman"/>
        </w:rPr>
        <w:t>1.8. Перечень работников и конкретные размеры выплат компенсационного характера к должностным окладам работников определяются руководителем организации по согласованию с представительным органом работников организации в зависимости от степени и продолжительности их занятости в условиях, отклоняющихся от нормальных.</w:t>
      </w:r>
    </w:p>
    <w:p w:rsidR="00762600" w:rsidRPr="00D632BF" w:rsidRDefault="00762600">
      <w:pPr>
        <w:rPr>
          <w:rFonts w:ascii="Times New Roman" w:hAnsi="Times New Roman" w:cs="Times New Roman"/>
        </w:rPr>
      </w:pPr>
      <w:bookmarkStart w:id="100" w:name="sub_91"/>
      <w:bookmarkEnd w:id="99"/>
      <w:r w:rsidRPr="00D632BF">
        <w:rPr>
          <w:rFonts w:ascii="Times New Roman" w:hAnsi="Times New Roman" w:cs="Times New Roman"/>
        </w:rPr>
        <w:t>1.9. Доплата за совмещение профессий (должностей) устанавливается работнику при совмещении им профессий (должностей) и выполнении в полном объеме обязанностей по основной должности.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06070A" w:rsidRDefault="00762600">
      <w:pPr>
        <w:rPr>
          <w:rFonts w:ascii="Times New Roman" w:hAnsi="Times New Roman" w:cs="Times New Roman"/>
        </w:rPr>
      </w:pPr>
      <w:bookmarkStart w:id="101" w:name="sub_92"/>
      <w:bookmarkEnd w:id="100"/>
      <w:r w:rsidRPr="00D632BF">
        <w:rPr>
          <w:rFonts w:ascii="Times New Roman" w:hAnsi="Times New Roman" w:cs="Times New Roman"/>
        </w:rPr>
        <w:t>1.10. Доплата за расширение зон обслуживания устанавливается работнику при расширении зон обслуживания</w:t>
      </w:r>
      <w:r w:rsidR="0006070A">
        <w:rPr>
          <w:rFonts w:ascii="Times New Roman" w:hAnsi="Times New Roman" w:cs="Times New Roman"/>
        </w:rPr>
        <w:t xml:space="preserve"> </w:t>
      </w:r>
      <w:bookmarkStart w:id="102" w:name="sub_93"/>
      <w:bookmarkEnd w:id="101"/>
      <w:r w:rsidR="0006070A">
        <w:rPr>
          <w:rFonts w:ascii="Times New Roman" w:hAnsi="Times New Roman" w:cs="Times New Roman"/>
        </w:rPr>
        <w:t>на основании служебной записки руководителя структурного подразделения.</w:t>
      </w:r>
    </w:p>
    <w:p w:rsidR="00762600" w:rsidRDefault="00762600">
      <w:pPr>
        <w:rPr>
          <w:rFonts w:ascii="Times New Roman" w:hAnsi="Times New Roman" w:cs="Times New Roman"/>
        </w:rPr>
      </w:pPr>
      <w:r w:rsidRPr="00D632BF">
        <w:rPr>
          <w:rFonts w:ascii="Times New Roman" w:hAnsi="Times New Roman" w:cs="Times New Roman"/>
        </w:rPr>
        <w:t xml:space="preserve">1.11.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w:t>
      </w:r>
      <w:r w:rsidRPr="00D632BF">
        <w:rPr>
          <w:rFonts w:ascii="Times New Roman" w:hAnsi="Times New Roman" w:cs="Times New Roman"/>
        </w:rPr>
        <w:lastRenderedPageBreak/>
        <w:t>возложения на него обязанностей временно отсутствующего работника без освобождения от работы, определенной трудовым договором</w:t>
      </w:r>
      <w:r w:rsidR="0006070A">
        <w:rPr>
          <w:rFonts w:ascii="Times New Roman" w:hAnsi="Times New Roman" w:cs="Times New Roman"/>
        </w:rPr>
        <w:t xml:space="preserve"> на основании приказа руководителя</w:t>
      </w:r>
      <w:r w:rsidRPr="00D632BF">
        <w:rPr>
          <w:rFonts w:ascii="Times New Roman" w:hAnsi="Times New Roman" w:cs="Times New Roman"/>
        </w:rPr>
        <w:t xml:space="preserve">. </w:t>
      </w:r>
    </w:p>
    <w:p w:rsidR="0006070A" w:rsidRDefault="0006070A">
      <w:pPr>
        <w:rPr>
          <w:rFonts w:ascii="Times New Roman" w:hAnsi="Times New Roman" w:cs="Times New Roman"/>
        </w:rPr>
      </w:pPr>
    </w:p>
    <w:bookmarkEnd w:id="102"/>
    <w:p w:rsidR="00F04F85" w:rsidRDefault="00F04F85">
      <w:pPr>
        <w:ind w:firstLine="698"/>
        <w:jc w:val="right"/>
        <w:rPr>
          <w:rStyle w:val="a3"/>
          <w:rFonts w:ascii="Times New Roman" w:hAnsi="Times New Roman" w:cs="Times New Roman"/>
          <w:bCs/>
          <w:color w:val="auto"/>
        </w:rPr>
      </w:pPr>
    </w:p>
    <w:p w:rsidR="009B6BC6" w:rsidRDefault="009B6BC6">
      <w:pPr>
        <w:ind w:firstLine="698"/>
        <w:jc w:val="right"/>
        <w:rPr>
          <w:rStyle w:val="a3"/>
          <w:rFonts w:ascii="Times New Roman" w:hAnsi="Times New Roman" w:cs="Times New Roman"/>
          <w:bCs/>
          <w:color w:val="auto"/>
        </w:rPr>
      </w:pPr>
    </w:p>
    <w:p w:rsidR="00762600" w:rsidRPr="00D632BF" w:rsidRDefault="00762600">
      <w:pPr>
        <w:ind w:firstLine="698"/>
        <w:jc w:val="right"/>
        <w:rPr>
          <w:rFonts w:ascii="Times New Roman" w:hAnsi="Times New Roman" w:cs="Times New Roman"/>
        </w:rPr>
      </w:pPr>
      <w:r w:rsidRPr="00D632BF">
        <w:rPr>
          <w:rStyle w:val="a3"/>
          <w:rFonts w:ascii="Times New Roman" w:hAnsi="Times New Roman" w:cs="Times New Roman"/>
          <w:bCs/>
          <w:color w:val="auto"/>
        </w:rPr>
        <w:t>Приложение 3</w:t>
      </w:r>
    </w:p>
    <w:p w:rsidR="00D41499" w:rsidRPr="00D41499" w:rsidRDefault="00D41499" w:rsidP="00D41499">
      <w:pPr>
        <w:jc w:val="right"/>
        <w:rPr>
          <w:rFonts w:ascii="Times New Roman" w:hAnsi="Times New Roman" w:cs="Times New Roman"/>
          <w:b/>
        </w:rPr>
      </w:pPr>
      <w:r w:rsidRPr="00D41499">
        <w:rPr>
          <w:rFonts w:ascii="Times New Roman" w:hAnsi="Times New Roman" w:cs="Times New Roman"/>
          <w:b/>
        </w:rPr>
        <w:t>к Положению об оплате труда работников</w:t>
      </w:r>
    </w:p>
    <w:p w:rsidR="00D41499" w:rsidRPr="00D41499" w:rsidRDefault="00D41499" w:rsidP="00D41499">
      <w:pPr>
        <w:jc w:val="right"/>
        <w:rPr>
          <w:rFonts w:ascii="Times New Roman" w:hAnsi="Times New Roman" w:cs="Times New Roman"/>
          <w:b/>
        </w:rPr>
      </w:pPr>
      <w:r w:rsidRPr="00D41499">
        <w:rPr>
          <w:rFonts w:ascii="Times New Roman" w:hAnsi="Times New Roman" w:cs="Times New Roman"/>
          <w:b/>
        </w:rPr>
        <w:t>МБУ</w:t>
      </w:r>
      <w:r w:rsidR="008C501A">
        <w:rPr>
          <w:rFonts w:ascii="Times New Roman" w:hAnsi="Times New Roman" w:cs="Times New Roman"/>
          <w:b/>
        </w:rPr>
        <w:t xml:space="preserve"> </w:t>
      </w:r>
      <w:r w:rsidRPr="00D41499">
        <w:rPr>
          <w:rFonts w:ascii="Times New Roman" w:hAnsi="Times New Roman" w:cs="Times New Roman"/>
          <w:b/>
        </w:rPr>
        <w:t>ДО «</w:t>
      </w:r>
      <w:r w:rsidR="008C501A">
        <w:rPr>
          <w:rFonts w:ascii="Times New Roman" w:hAnsi="Times New Roman" w:cs="Times New Roman"/>
          <w:b/>
        </w:rPr>
        <w:t>ДЮСШ</w:t>
      </w:r>
      <w:r w:rsidRPr="00D41499">
        <w:rPr>
          <w:rFonts w:ascii="Times New Roman" w:hAnsi="Times New Roman" w:cs="Times New Roman"/>
          <w:b/>
        </w:rPr>
        <w:t>»</w:t>
      </w:r>
    </w:p>
    <w:p w:rsidR="00D41499" w:rsidRDefault="00D41499" w:rsidP="009B6BC6">
      <w:pPr>
        <w:pStyle w:val="1"/>
        <w:spacing w:before="0" w:after="0"/>
        <w:rPr>
          <w:rFonts w:ascii="Times New Roman" w:hAnsi="Times New Roman" w:cs="Times New Roman"/>
          <w:color w:val="auto"/>
        </w:rPr>
      </w:pPr>
    </w:p>
    <w:p w:rsidR="00D41499" w:rsidRDefault="00D41499" w:rsidP="009B6BC6">
      <w:pPr>
        <w:pStyle w:val="1"/>
        <w:spacing w:before="0" w:after="0"/>
        <w:rPr>
          <w:rFonts w:ascii="Times New Roman" w:hAnsi="Times New Roman" w:cs="Times New Roman"/>
          <w:color w:val="auto"/>
        </w:rPr>
      </w:pPr>
    </w:p>
    <w:p w:rsidR="00762600" w:rsidRDefault="003C3D41" w:rsidP="008164F8">
      <w:pPr>
        <w:pStyle w:val="1"/>
        <w:spacing w:before="0" w:after="0"/>
        <w:rPr>
          <w:rFonts w:ascii="Times New Roman" w:hAnsi="Times New Roman" w:cs="Times New Roman"/>
          <w:color w:val="auto"/>
        </w:rPr>
      </w:pPr>
      <w:r w:rsidRPr="00D632BF">
        <w:rPr>
          <w:rFonts w:ascii="Times New Roman" w:hAnsi="Times New Roman" w:cs="Times New Roman"/>
          <w:color w:val="auto"/>
        </w:rPr>
        <w:t>П</w:t>
      </w:r>
      <w:r w:rsidR="00762600" w:rsidRPr="00D632BF">
        <w:rPr>
          <w:rFonts w:ascii="Times New Roman" w:hAnsi="Times New Roman" w:cs="Times New Roman"/>
          <w:color w:val="auto"/>
        </w:rPr>
        <w:t>оложение</w:t>
      </w:r>
      <w:r w:rsidR="00762600" w:rsidRPr="00D632BF">
        <w:rPr>
          <w:rFonts w:ascii="Times New Roman" w:hAnsi="Times New Roman" w:cs="Times New Roman"/>
          <w:color w:val="auto"/>
        </w:rPr>
        <w:br/>
      </w:r>
      <w:r w:rsidR="008164F8" w:rsidRPr="008164F8">
        <w:rPr>
          <w:rFonts w:ascii="Times New Roman" w:hAnsi="Times New Roman" w:cs="Times New Roman"/>
          <w:color w:val="auto"/>
        </w:rPr>
        <w:t>об определении размера стимулирующих выплат работникам Учреждения</w:t>
      </w:r>
    </w:p>
    <w:p w:rsidR="008164F8" w:rsidRPr="008164F8" w:rsidRDefault="008164F8" w:rsidP="008164F8"/>
    <w:p w:rsidR="00762600" w:rsidRPr="00D632BF" w:rsidRDefault="00762600">
      <w:pPr>
        <w:pStyle w:val="1"/>
        <w:rPr>
          <w:rFonts w:ascii="Times New Roman" w:hAnsi="Times New Roman" w:cs="Times New Roman"/>
          <w:color w:val="auto"/>
        </w:rPr>
      </w:pPr>
      <w:bookmarkStart w:id="103" w:name="sub_1310"/>
      <w:r w:rsidRPr="00D632BF">
        <w:rPr>
          <w:rFonts w:ascii="Times New Roman" w:hAnsi="Times New Roman" w:cs="Times New Roman"/>
          <w:color w:val="auto"/>
        </w:rPr>
        <w:t>1. Общие положения</w:t>
      </w:r>
    </w:p>
    <w:p w:rsidR="00762600" w:rsidRPr="00D632BF" w:rsidRDefault="00762600">
      <w:pPr>
        <w:rPr>
          <w:rFonts w:ascii="Times New Roman" w:hAnsi="Times New Roman" w:cs="Times New Roman"/>
        </w:rPr>
      </w:pPr>
      <w:bookmarkStart w:id="104" w:name="sub_1311"/>
      <w:bookmarkEnd w:id="103"/>
      <w:r w:rsidRPr="00D632BF">
        <w:rPr>
          <w:rFonts w:ascii="Times New Roman" w:hAnsi="Times New Roman" w:cs="Times New Roman"/>
        </w:rPr>
        <w:t xml:space="preserve">1.1. Настоящее </w:t>
      </w:r>
      <w:r w:rsidR="008164F8" w:rsidRPr="008164F8">
        <w:rPr>
          <w:rFonts w:ascii="Times New Roman" w:hAnsi="Times New Roman" w:cs="Times New Roman"/>
        </w:rPr>
        <w:t>Положение об определении размера стимулирующих выплат работникам Учреждения</w:t>
      </w:r>
      <w:r w:rsidRPr="00D632BF">
        <w:rPr>
          <w:rFonts w:ascii="Times New Roman" w:hAnsi="Times New Roman" w:cs="Times New Roman"/>
        </w:rPr>
        <w:t xml:space="preserve"> разработано в целях повышения качества и результата трудовой деятельности педагогических и руководящих работников организации.</w:t>
      </w:r>
    </w:p>
    <w:p w:rsidR="00762600" w:rsidRPr="00D632BF" w:rsidRDefault="00762600">
      <w:pPr>
        <w:rPr>
          <w:rFonts w:ascii="Times New Roman" w:hAnsi="Times New Roman" w:cs="Times New Roman"/>
        </w:rPr>
      </w:pPr>
      <w:bookmarkStart w:id="105" w:name="sub_1312"/>
      <w:bookmarkEnd w:id="104"/>
      <w:r w:rsidRPr="00D632BF">
        <w:rPr>
          <w:rFonts w:ascii="Times New Roman" w:hAnsi="Times New Roman" w:cs="Times New Roman"/>
        </w:rPr>
        <w:t xml:space="preserve">1.2. Положение устанавливает общий порядок и критерии формирования доплат и надбавок стимулирующего характера работникам организации (далее </w:t>
      </w:r>
      <w:r w:rsidR="008164F8">
        <w:rPr>
          <w:rFonts w:ascii="Times New Roman" w:hAnsi="Times New Roman" w:cs="Times New Roman"/>
        </w:rPr>
        <w:t>–</w:t>
      </w:r>
      <w:r w:rsidRPr="00D632BF">
        <w:rPr>
          <w:rFonts w:ascii="Times New Roman" w:hAnsi="Times New Roman" w:cs="Times New Roman"/>
        </w:rPr>
        <w:t xml:space="preserve"> выплаты стимулирующего характера). </w:t>
      </w:r>
    </w:p>
    <w:p w:rsidR="00762600" w:rsidRPr="00D632BF" w:rsidRDefault="00762600">
      <w:pPr>
        <w:rPr>
          <w:rFonts w:ascii="Times New Roman" w:hAnsi="Times New Roman" w:cs="Times New Roman"/>
        </w:rPr>
      </w:pPr>
      <w:bookmarkStart w:id="106" w:name="sub_1314"/>
      <w:bookmarkEnd w:id="105"/>
      <w:r w:rsidRPr="00D632BF">
        <w:rPr>
          <w:rFonts w:ascii="Times New Roman" w:hAnsi="Times New Roman" w:cs="Times New Roman"/>
        </w:rPr>
        <w:t>1.</w:t>
      </w:r>
      <w:r w:rsidR="008164F8">
        <w:rPr>
          <w:rFonts w:ascii="Times New Roman" w:hAnsi="Times New Roman" w:cs="Times New Roman"/>
        </w:rPr>
        <w:t>3</w:t>
      </w:r>
      <w:r w:rsidRPr="00D632BF">
        <w:rPr>
          <w:rFonts w:ascii="Times New Roman" w:hAnsi="Times New Roman" w:cs="Times New Roman"/>
        </w:rPr>
        <w:t xml:space="preserve">. Стимулирующая часть фонда оплаты труда работников </w:t>
      </w:r>
      <w:r w:rsidR="008164F8">
        <w:rPr>
          <w:rFonts w:ascii="Times New Roman" w:hAnsi="Times New Roman" w:cs="Times New Roman"/>
        </w:rPr>
        <w:t>Учреждения</w:t>
      </w:r>
      <w:r w:rsidRPr="00D632BF">
        <w:rPr>
          <w:rFonts w:ascii="Times New Roman" w:hAnsi="Times New Roman" w:cs="Times New Roman"/>
        </w:rPr>
        <w:t xml:space="preserve"> составляет не менее 30 процентов от фонда оплаты труда работников </w:t>
      </w:r>
      <w:r w:rsidR="008164F8">
        <w:rPr>
          <w:rFonts w:ascii="Times New Roman" w:hAnsi="Times New Roman" w:cs="Times New Roman"/>
        </w:rPr>
        <w:t>Учреждения</w:t>
      </w:r>
      <w:r w:rsidRPr="00D632BF">
        <w:rPr>
          <w:rFonts w:ascii="Times New Roman" w:hAnsi="Times New Roman" w:cs="Times New Roman"/>
        </w:rPr>
        <w:t xml:space="preserve">. Стимулирующая часть фонда оплаты труда формируется в пределах бюджетных ассигнований на оплату труда работников </w:t>
      </w:r>
      <w:r w:rsidR="008164F8">
        <w:rPr>
          <w:rFonts w:ascii="Times New Roman" w:hAnsi="Times New Roman" w:cs="Times New Roman"/>
        </w:rPr>
        <w:t>Учреждения</w:t>
      </w:r>
      <w:r w:rsidRPr="00D632BF">
        <w:rPr>
          <w:rFonts w:ascii="Times New Roman" w:hAnsi="Times New Roman" w:cs="Times New Roman"/>
        </w:rPr>
        <w:t>, а также средств от приносящей доход деятельности, направленных организацией на вышеуказанные цели.</w:t>
      </w:r>
    </w:p>
    <w:p w:rsidR="00762600" w:rsidRDefault="00762600">
      <w:pPr>
        <w:rPr>
          <w:rFonts w:ascii="Times New Roman" w:hAnsi="Times New Roman" w:cs="Times New Roman"/>
        </w:rPr>
      </w:pPr>
      <w:bookmarkStart w:id="107" w:name="sub_1315"/>
      <w:bookmarkEnd w:id="106"/>
      <w:r w:rsidRPr="00D632BF">
        <w:rPr>
          <w:rFonts w:ascii="Times New Roman" w:hAnsi="Times New Roman" w:cs="Times New Roman"/>
        </w:rPr>
        <w:t xml:space="preserve">1.5. </w:t>
      </w:r>
      <w:r w:rsidR="008164F8">
        <w:rPr>
          <w:rFonts w:ascii="Times New Roman" w:hAnsi="Times New Roman" w:cs="Times New Roman"/>
        </w:rPr>
        <w:t>Руководство Учреждения</w:t>
      </w:r>
      <w:r w:rsidRPr="00D632BF">
        <w:rPr>
          <w:rFonts w:ascii="Times New Roman" w:hAnsi="Times New Roman" w:cs="Times New Roman"/>
        </w:rPr>
        <w:t xml:space="preserve"> вправе направить на увеличение стимулирующей части фонда оплаты труда денежные средства экономии по фонду оплаты </w:t>
      </w:r>
      <w:r w:rsidR="008164F8">
        <w:rPr>
          <w:rFonts w:ascii="Times New Roman" w:hAnsi="Times New Roman" w:cs="Times New Roman"/>
        </w:rPr>
        <w:t xml:space="preserve">труда </w:t>
      </w:r>
      <w:r w:rsidRPr="00D632BF">
        <w:rPr>
          <w:rFonts w:ascii="Times New Roman" w:hAnsi="Times New Roman" w:cs="Times New Roman"/>
        </w:rPr>
        <w:t>за месяцы, предыдущие периоду установления стимулирующих надбавок, средства, высвободившиеся в результате оптимизации образовательной программы и штата организации.</w:t>
      </w:r>
    </w:p>
    <w:p w:rsidR="00CF41C4" w:rsidRPr="00D632BF" w:rsidRDefault="00CF41C4" w:rsidP="00CF41C4">
      <w:pPr>
        <w:rPr>
          <w:rFonts w:ascii="Times New Roman" w:hAnsi="Times New Roman" w:cs="Times New Roman"/>
        </w:rPr>
      </w:pPr>
      <w:bookmarkStart w:id="108" w:name="sub_1323"/>
      <w:r>
        <w:rPr>
          <w:rFonts w:ascii="Times New Roman" w:hAnsi="Times New Roman" w:cs="Times New Roman"/>
        </w:rPr>
        <w:t>1.6</w:t>
      </w:r>
      <w:r w:rsidRPr="00D632BF">
        <w:rPr>
          <w:rFonts w:ascii="Times New Roman" w:hAnsi="Times New Roman" w:cs="Times New Roman"/>
        </w:rPr>
        <w:t>. Выплаты стимулирующего характера к должностному окладу работника организации устанавливаются приказом руководителя организации на период, предусмотренный положением об оплате труда в данной организации. Размеры выплат стимулирующего характера работников максимальными размерами не ограничиваются и определяются в зависимости от достижения показателей эффективности, установленных локальными нормативными актами организаций, осуществляющих образовательную деятельность.</w:t>
      </w:r>
    </w:p>
    <w:p w:rsidR="00CF41C4" w:rsidRPr="00D632BF" w:rsidRDefault="00CF41C4" w:rsidP="00CF41C4">
      <w:pPr>
        <w:rPr>
          <w:rFonts w:ascii="Times New Roman" w:hAnsi="Times New Roman" w:cs="Times New Roman"/>
        </w:rPr>
      </w:pPr>
      <w:bookmarkStart w:id="109" w:name="sub_1324"/>
      <w:bookmarkEnd w:id="108"/>
      <w:r>
        <w:rPr>
          <w:rFonts w:ascii="Times New Roman" w:hAnsi="Times New Roman" w:cs="Times New Roman"/>
        </w:rPr>
        <w:t>1.7</w:t>
      </w:r>
      <w:r w:rsidRPr="00D632BF">
        <w:rPr>
          <w:rFonts w:ascii="Times New Roman" w:hAnsi="Times New Roman" w:cs="Times New Roman"/>
        </w:rPr>
        <w:t>. Использование для определения размера выплат стимулирующего характера условий и показателей деятельности работников организации за качество труда, не связанных с результативностью деятельности, не допускается.</w:t>
      </w:r>
    </w:p>
    <w:p w:rsidR="00CF41C4" w:rsidRPr="00D632BF" w:rsidRDefault="00CF41C4" w:rsidP="00CF41C4">
      <w:pPr>
        <w:rPr>
          <w:rFonts w:ascii="Times New Roman" w:hAnsi="Times New Roman" w:cs="Times New Roman"/>
        </w:rPr>
      </w:pPr>
      <w:bookmarkStart w:id="110" w:name="sub_1325"/>
      <w:bookmarkEnd w:id="109"/>
      <w:r>
        <w:rPr>
          <w:rFonts w:ascii="Times New Roman" w:hAnsi="Times New Roman" w:cs="Times New Roman"/>
        </w:rPr>
        <w:t>1.8</w:t>
      </w:r>
      <w:r w:rsidRPr="00D632BF">
        <w:rPr>
          <w:rFonts w:ascii="Times New Roman" w:hAnsi="Times New Roman" w:cs="Times New Roman"/>
        </w:rPr>
        <w:t>. Выплаты стимулирующего характера (надбавки, доплаты) могут устанавливаться в процентном отношении к должностному окладу работника или в денежном выражении.</w:t>
      </w:r>
    </w:p>
    <w:p w:rsidR="00CF41C4" w:rsidRPr="00D632BF" w:rsidRDefault="00CF41C4" w:rsidP="00CF41C4">
      <w:pPr>
        <w:rPr>
          <w:rFonts w:ascii="Times New Roman" w:hAnsi="Times New Roman" w:cs="Times New Roman"/>
        </w:rPr>
      </w:pPr>
      <w:bookmarkStart w:id="111" w:name="sub_1326"/>
      <w:bookmarkEnd w:id="110"/>
      <w:r>
        <w:rPr>
          <w:rFonts w:ascii="Times New Roman" w:hAnsi="Times New Roman" w:cs="Times New Roman"/>
        </w:rPr>
        <w:t>1.9</w:t>
      </w:r>
      <w:r w:rsidRPr="00D632BF">
        <w:rPr>
          <w:rFonts w:ascii="Times New Roman" w:hAnsi="Times New Roman" w:cs="Times New Roman"/>
        </w:rPr>
        <w:t>. Стимулирование труда руководителей организации, заместителей руководителей, главных бухгалтеров производится только по основной должности.</w:t>
      </w:r>
    </w:p>
    <w:bookmarkEnd w:id="111"/>
    <w:p w:rsidR="00CF41C4" w:rsidRPr="00D632BF" w:rsidRDefault="00CF41C4">
      <w:pPr>
        <w:rPr>
          <w:rFonts w:ascii="Times New Roman" w:hAnsi="Times New Roman" w:cs="Times New Roman"/>
        </w:rPr>
      </w:pPr>
    </w:p>
    <w:p w:rsidR="00762600" w:rsidRPr="00D632BF" w:rsidRDefault="00762600">
      <w:pPr>
        <w:pStyle w:val="1"/>
        <w:rPr>
          <w:rFonts w:ascii="Times New Roman" w:hAnsi="Times New Roman" w:cs="Times New Roman"/>
          <w:color w:val="auto"/>
        </w:rPr>
      </w:pPr>
      <w:bookmarkStart w:id="112" w:name="sub_1320"/>
      <w:bookmarkEnd w:id="107"/>
      <w:r w:rsidRPr="00D632BF">
        <w:rPr>
          <w:rFonts w:ascii="Times New Roman" w:hAnsi="Times New Roman" w:cs="Times New Roman"/>
          <w:color w:val="auto"/>
        </w:rPr>
        <w:t xml:space="preserve">2. Порядок </w:t>
      </w:r>
      <w:r w:rsidR="008164F8">
        <w:rPr>
          <w:rFonts w:ascii="Times New Roman" w:hAnsi="Times New Roman" w:cs="Times New Roman"/>
          <w:color w:val="auto"/>
        </w:rPr>
        <w:t>определения</w:t>
      </w:r>
      <w:r w:rsidRPr="00D632BF">
        <w:rPr>
          <w:rFonts w:ascii="Times New Roman" w:hAnsi="Times New Roman" w:cs="Times New Roman"/>
          <w:color w:val="auto"/>
        </w:rPr>
        <w:t xml:space="preserve"> стимулирующ</w:t>
      </w:r>
      <w:r w:rsidR="008164F8">
        <w:rPr>
          <w:rFonts w:ascii="Times New Roman" w:hAnsi="Times New Roman" w:cs="Times New Roman"/>
          <w:color w:val="auto"/>
        </w:rPr>
        <w:t>их выплат работникам Учреждения</w:t>
      </w:r>
    </w:p>
    <w:p w:rsidR="00762600" w:rsidRPr="00D632BF" w:rsidRDefault="00762600">
      <w:pPr>
        <w:rPr>
          <w:rFonts w:ascii="Times New Roman" w:hAnsi="Times New Roman" w:cs="Times New Roman"/>
        </w:rPr>
      </w:pPr>
      <w:bookmarkStart w:id="113" w:name="sub_1321"/>
      <w:bookmarkEnd w:id="112"/>
      <w:r w:rsidRPr="00D632BF">
        <w:rPr>
          <w:rFonts w:ascii="Times New Roman" w:hAnsi="Times New Roman" w:cs="Times New Roman"/>
        </w:rPr>
        <w:t>2.1. Выплаты стимулирующего характера включают в себя:</w:t>
      </w:r>
    </w:p>
    <w:bookmarkEnd w:id="113"/>
    <w:p w:rsidR="00762600" w:rsidRPr="00D632BF" w:rsidRDefault="00762600">
      <w:pPr>
        <w:rPr>
          <w:rFonts w:ascii="Times New Roman" w:hAnsi="Times New Roman" w:cs="Times New Roman"/>
        </w:rPr>
      </w:pPr>
      <w:r w:rsidRPr="00D632BF">
        <w:rPr>
          <w:rFonts w:ascii="Times New Roman" w:hAnsi="Times New Roman" w:cs="Times New Roman"/>
        </w:rPr>
        <w:t>- выплаты за интенсивность и высокие результаты работы;</w:t>
      </w:r>
    </w:p>
    <w:p w:rsidR="00762600" w:rsidRPr="00D632BF" w:rsidRDefault="00762600">
      <w:pPr>
        <w:rPr>
          <w:rFonts w:ascii="Times New Roman" w:hAnsi="Times New Roman" w:cs="Times New Roman"/>
        </w:rPr>
      </w:pPr>
      <w:r w:rsidRPr="00D632BF">
        <w:rPr>
          <w:rFonts w:ascii="Times New Roman" w:hAnsi="Times New Roman" w:cs="Times New Roman"/>
        </w:rPr>
        <w:t>- выплаты за качество выполняемых работ;</w:t>
      </w:r>
    </w:p>
    <w:p w:rsidR="00752D62" w:rsidRPr="00D632BF" w:rsidRDefault="00762600" w:rsidP="00752D62">
      <w:pPr>
        <w:rPr>
          <w:rFonts w:ascii="Times New Roman" w:hAnsi="Times New Roman" w:cs="Times New Roman"/>
        </w:rPr>
      </w:pPr>
      <w:r w:rsidRPr="00D632BF">
        <w:rPr>
          <w:rFonts w:ascii="Times New Roman" w:hAnsi="Times New Roman" w:cs="Times New Roman"/>
        </w:rPr>
        <w:t>- премиальные выплаты по итогам конкретной работы</w:t>
      </w:r>
      <w:r w:rsidR="00752D62" w:rsidRPr="00D632BF">
        <w:rPr>
          <w:rFonts w:ascii="Times New Roman" w:hAnsi="Times New Roman" w:cs="Times New Roman"/>
        </w:rPr>
        <w:t>.</w:t>
      </w:r>
    </w:p>
    <w:p w:rsidR="00752D62" w:rsidRPr="00D632BF" w:rsidRDefault="00752D62" w:rsidP="00752D62">
      <w:pPr>
        <w:rPr>
          <w:rFonts w:ascii="Times New Roman" w:hAnsi="Times New Roman" w:cs="Times New Roman"/>
        </w:rPr>
      </w:pPr>
      <w:r w:rsidRPr="00D632BF">
        <w:rPr>
          <w:rFonts w:ascii="Times New Roman" w:hAnsi="Times New Roman" w:cs="Times New Roman"/>
        </w:rPr>
        <w:t xml:space="preserve">2.2. </w:t>
      </w:r>
      <w:r w:rsidR="0079119D" w:rsidRPr="00D632BF">
        <w:rPr>
          <w:rFonts w:ascii="Times New Roman" w:hAnsi="Times New Roman" w:cs="Times New Roman"/>
        </w:rPr>
        <w:t>Надбавка за интенсивность и высокие результаты работы устанавливается в соответствии с критериями оценки работы, утвержденными локальными актами организации.</w:t>
      </w:r>
      <w:r w:rsidR="009B6BC6">
        <w:rPr>
          <w:rFonts w:ascii="Times New Roman" w:hAnsi="Times New Roman" w:cs="Times New Roman"/>
        </w:rPr>
        <w:t xml:space="preserve"> </w:t>
      </w:r>
      <w:r w:rsidR="0079119D" w:rsidRPr="00D632BF">
        <w:rPr>
          <w:rFonts w:ascii="Times New Roman" w:hAnsi="Times New Roman" w:cs="Times New Roman"/>
        </w:rPr>
        <w:t>К основным критериям оценки работы относятся:</w:t>
      </w:r>
      <w:r w:rsidR="008164F8">
        <w:rPr>
          <w:rFonts w:ascii="Times New Roman" w:hAnsi="Times New Roman" w:cs="Times New Roman"/>
        </w:rPr>
        <w:t xml:space="preserve"> </w:t>
      </w:r>
      <w:r w:rsidR="0079119D" w:rsidRPr="00D632BF">
        <w:rPr>
          <w:rFonts w:ascii="Times New Roman" w:hAnsi="Times New Roman" w:cs="Times New Roman"/>
        </w:rPr>
        <w:t xml:space="preserve">сложность, напряженность, интенсивность, степень </w:t>
      </w:r>
      <w:r w:rsidR="009B6BC6">
        <w:rPr>
          <w:rFonts w:ascii="Times New Roman" w:hAnsi="Times New Roman" w:cs="Times New Roman"/>
        </w:rPr>
        <w:t xml:space="preserve">самостоятельности и </w:t>
      </w:r>
      <w:r w:rsidR="0079119D" w:rsidRPr="00D632BF">
        <w:rPr>
          <w:rFonts w:ascii="Times New Roman" w:hAnsi="Times New Roman" w:cs="Times New Roman"/>
        </w:rPr>
        <w:t>ответственности</w:t>
      </w:r>
      <w:r w:rsidR="009B6BC6">
        <w:rPr>
          <w:rFonts w:ascii="Times New Roman" w:hAnsi="Times New Roman" w:cs="Times New Roman"/>
        </w:rPr>
        <w:t>,</w:t>
      </w:r>
      <w:r w:rsidR="0079119D" w:rsidRPr="00D632BF">
        <w:rPr>
          <w:rFonts w:ascii="Times New Roman" w:hAnsi="Times New Roman" w:cs="Times New Roman"/>
        </w:rPr>
        <w:t xml:space="preserve"> характер работы;</w:t>
      </w:r>
      <w:r w:rsidR="009B6BC6">
        <w:rPr>
          <w:rFonts w:ascii="Times New Roman" w:hAnsi="Times New Roman" w:cs="Times New Roman"/>
        </w:rPr>
        <w:t xml:space="preserve"> </w:t>
      </w:r>
      <w:r w:rsidR="0079119D" w:rsidRPr="00D632BF">
        <w:rPr>
          <w:rFonts w:ascii="Times New Roman" w:hAnsi="Times New Roman" w:cs="Times New Roman"/>
        </w:rPr>
        <w:t xml:space="preserve">успешное и добросовестное исполнение работником своих должностных обязанностей; инициатива, творчество и </w:t>
      </w:r>
      <w:r w:rsidR="0079119D" w:rsidRPr="00D632BF">
        <w:rPr>
          <w:rFonts w:ascii="Times New Roman" w:hAnsi="Times New Roman" w:cs="Times New Roman"/>
        </w:rPr>
        <w:lastRenderedPageBreak/>
        <w:t xml:space="preserve">применение в работе современных форм, методов и содержания организации труда; применение в образовательном процессе </w:t>
      </w:r>
      <w:r w:rsidR="008164F8" w:rsidRPr="00D632BF">
        <w:rPr>
          <w:rFonts w:ascii="Times New Roman" w:hAnsi="Times New Roman" w:cs="Times New Roman"/>
        </w:rPr>
        <w:t>здоровье сберегающих</w:t>
      </w:r>
      <w:r w:rsidR="0079119D" w:rsidRPr="00D632BF">
        <w:rPr>
          <w:rFonts w:ascii="Times New Roman" w:hAnsi="Times New Roman" w:cs="Times New Roman"/>
        </w:rPr>
        <w:t xml:space="preserve"> технологий, отсутствие травматизма;</w:t>
      </w:r>
      <w:r w:rsidR="009B6BC6">
        <w:rPr>
          <w:rFonts w:ascii="Times New Roman" w:hAnsi="Times New Roman" w:cs="Times New Roman"/>
        </w:rPr>
        <w:t xml:space="preserve"> </w:t>
      </w:r>
      <w:r w:rsidR="0079119D" w:rsidRPr="00D632BF">
        <w:rPr>
          <w:rFonts w:ascii="Times New Roman" w:hAnsi="Times New Roman" w:cs="Times New Roman"/>
        </w:rPr>
        <w:t>наличие работы с родителями;</w:t>
      </w:r>
      <w:r w:rsidR="009B6BC6">
        <w:rPr>
          <w:rFonts w:ascii="Times New Roman" w:hAnsi="Times New Roman" w:cs="Times New Roman"/>
        </w:rPr>
        <w:t xml:space="preserve"> </w:t>
      </w:r>
      <w:r w:rsidR="0079119D" w:rsidRPr="00D632BF">
        <w:rPr>
          <w:rFonts w:ascii="Times New Roman" w:hAnsi="Times New Roman" w:cs="Times New Roman"/>
        </w:rPr>
        <w:t>эстетическое оформление закрепленных учебных помещений с учетом санитарных норм</w:t>
      </w:r>
      <w:r w:rsidRPr="00D632BF">
        <w:rPr>
          <w:rFonts w:ascii="Times New Roman" w:hAnsi="Times New Roman" w:cs="Times New Roman"/>
        </w:rPr>
        <w:t>.</w:t>
      </w:r>
    </w:p>
    <w:p w:rsidR="00752D62" w:rsidRPr="00D632BF" w:rsidRDefault="00752D62" w:rsidP="00752D62">
      <w:pPr>
        <w:rPr>
          <w:rFonts w:ascii="Times New Roman" w:hAnsi="Times New Roman" w:cs="Times New Roman"/>
        </w:rPr>
      </w:pPr>
      <w:r w:rsidRPr="00D632BF">
        <w:rPr>
          <w:rFonts w:ascii="Times New Roman" w:hAnsi="Times New Roman" w:cs="Times New Roman"/>
        </w:rPr>
        <w:t xml:space="preserve">2.3. </w:t>
      </w:r>
      <w:r w:rsidR="0079119D" w:rsidRPr="00D632BF">
        <w:rPr>
          <w:rFonts w:ascii="Times New Roman" w:hAnsi="Times New Roman" w:cs="Times New Roman"/>
        </w:rPr>
        <w:t>Надбавка за качество выполняемых работ устанавливается:</w:t>
      </w:r>
      <w:r w:rsidR="008164F8">
        <w:rPr>
          <w:rFonts w:ascii="Times New Roman" w:hAnsi="Times New Roman" w:cs="Times New Roman"/>
        </w:rPr>
        <w:t xml:space="preserve"> </w:t>
      </w:r>
      <w:r w:rsidR="0079119D" w:rsidRPr="00D632BF">
        <w:rPr>
          <w:rFonts w:ascii="Times New Roman" w:hAnsi="Times New Roman" w:cs="Times New Roman"/>
        </w:rPr>
        <w:t>за качественную подготовку и проведение мероприятий, связанных с уставной деятельностью организации;</w:t>
      </w:r>
      <w:r w:rsidR="009B6BC6">
        <w:rPr>
          <w:rFonts w:ascii="Times New Roman" w:hAnsi="Times New Roman" w:cs="Times New Roman"/>
        </w:rPr>
        <w:t xml:space="preserve"> </w:t>
      </w:r>
      <w:r w:rsidR="0079119D" w:rsidRPr="00D632BF">
        <w:rPr>
          <w:rFonts w:ascii="Times New Roman" w:hAnsi="Times New Roman" w:cs="Times New Roman"/>
        </w:rPr>
        <w:t>за участие работника в выполнении важных работ, мероприятий (подготовка к российским, окружным, областным мероприятиям; разработка образовательных проектов, программ);</w:t>
      </w:r>
      <w:r w:rsidR="009B6BC6">
        <w:rPr>
          <w:rFonts w:ascii="Times New Roman" w:hAnsi="Times New Roman" w:cs="Times New Roman"/>
        </w:rPr>
        <w:t xml:space="preserve"> </w:t>
      </w:r>
      <w:r w:rsidR="0079119D" w:rsidRPr="00D632BF">
        <w:rPr>
          <w:rFonts w:ascii="Times New Roman" w:hAnsi="Times New Roman" w:cs="Times New Roman"/>
        </w:rPr>
        <w:t>за особый режим работы (реализация программ профилактического и оздоровительного характера с детьми, требующими повышенного внимания, и т.д.);</w:t>
      </w:r>
      <w:r w:rsidR="009B6BC6">
        <w:rPr>
          <w:rFonts w:ascii="Times New Roman" w:hAnsi="Times New Roman" w:cs="Times New Roman"/>
        </w:rPr>
        <w:t xml:space="preserve"> </w:t>
      </w:r>
      <w:r w:rsidR="0079119D" w:rsidRPr="00D632BF">
        <w:rPr>
          <w:rFonts w:ascii="Times New Roman" w:hAnsi="Times New Roman" w:cs="Times New Roman"/>
        </w:rPr>
        <w:t>отсутствие нарушений техники безопасности;</w:t>
      </w:r>
      <w:r w:rsidR="009B6BC6">
        <w:rPr>
          <w:rFonts w:ascii="Times New Roman" w:hAnsi="Times New Roman" w:cs="Times New Roman"/>
        </w:rPr>
        <w:t xml:space="preserve"> </w:t>
      </w:r>
      <w:r w:rsidR="0079119D" w:rsidRPr="00D632BF">
        <w:rPr>
          <w:rFonts w:ascii="Times New Roman" w:hAnsi="Times New Roman" w:cs="Times New Roman"/>
        </w:rPr>
        <w:t>отсутствие обоснованных жалоб на нарушение прав обучающихся, нашедших подтверждение в административных актах;</w:t>
      </w:r>
      <w:r w:rsidR="009B6BC6">
        <w:rPr>
          <w:rFonts w:ascii="Times New Roman" w:hAnsi="Times New Roman" w:cs="Times New Roman"/>
        </w:rPr>
        <w:t xml:space="preserve"> </w:t>
      </w:r>
      <w:r w:rsidR="0079119D" w:rsidRPr="00D632BF">
        <w:rPr>
          <w:rFonts w:ascii="Times New Roman" w:hAnsi="Times New Roman" w:cs="Times New Roman"/>
        </w:rPr>
        <w:t>отсутствие замечаний по работе с документами, согласно должностной инструкции;</w:t>
      </w:r>
      <w:r w:rsidR="009B6BC6">
        <w:rPr>
          <w:rFonts w:ascii="Times New Roman" w:hAnsi="Times New Roman" w:cs="Times New Roman"/>
        </w:rPr>
        <w:t xml:space="preserve"> </w:t>
      </w:r>
      <w:r w:rsidR="0079119D" w:rsidRPr="00D632BF">
        <w:rPr>
          <w:rFonts w:ascii="Times New Roman" w:hAnsi="Times New Roman" w:cs="Times New Roman"/>
        </w:rPr>
        <w:t>за организацию и проведение мероприятий, направленных на повышение авторитета и имиджа организации среди населения.</w:t>
      </w:r>
    </w:p>
    <w:p w:rsidR="008164F8" w:rsidRDefault="00752D62" w:rsidP="009B6BC6">
      <w:pPr>
        <w:rPr>
          <w:rFonts w:ascii="Times New Roman" w:hAnsi="Times New Roman" w:cs="Times New Roman"/>
        </w:rPr>
      </w:pPr>
      <w:r w:rsidRPr="00D632BF">
        <w:rPr>
          <w:rFonts w:ascii="Times New Roman" w:hAnsi="Times New Roman" w:cs="Times New Roman"/>
        </w:rPr>
        <w:t>2.4.</w:t>
      </w:r>
      <w:r w:rsidR="009B6BC6">
        <w:rPr>
          <w:rFonts w:ascii="Times New Roman" w:hAnsi="Times New Roman" w:cs="Times New Roman"/>
        </w:rPr>
        <w:t xml:space="preserve"> </w:t>
      </w:r>
      <w:r w:rsidR="0079119D" w:rsidRPr="00D632BF">
        <w:rPr>
          <w:rFonts w:ascii="Times New Roman" w:hAnsi="Times New Roman" w:cs="Times New Roman"/>
        </w:rPr>
        <w:t xml:space="preserve">Премии </w:t>
      </w:r>
      <w:r w:rsidR="008164F8">
        <w:rPr>
          <w:rFonts w:ascii="Times New Roman" w:hAnsi="Times New Roman" w:cs="Times New Roman"/>
        </w:rPr>
        <w:t>–</w:t>
      </w:r>
      <w:r w:rsidR="0079119D" w:rsidRPr="00D632BF">
        <w:rPr>
          <w:rFonts w:ascii="Times New Roman" w:hAnsi="Times New Roman" w:cs="Times New Roman"/>
        </w:rPr>
        <w:t xml:space="preserve"> дополнительная часть заработной платы, выплачиваемая за достижение высоких результатов организацией в целом или конкретным работником. Премирование производится </w:t>
      </w:r>
      <w:r w:rsidRPr="00D632BF">
        <w:rPr>
          <w:rFonts w:ascii="Times New Roman" w:hAnsi="Times New Roman" w:cs="Times New Roman"/>
        </w:rPr>
        <w:t xml:space="preserve">на основании Положения о материальном и моральном стимулировании работников </w:t>
      </w:r>
      <w:r w:rsidR="0079119D" w:rsidRPr="00D632BF">
        <w:rPr>
          <w:rFonts w:ascii="Times New Roman" w:hAnsi="Times New Roman" w:cs="Times New Roman"/>
        </w:rPr>
        <w:t>по достижению определенных результатов, а также по результатам работы за определенный период (за квартал, полугодие, 9 месяцев, год).</w:t>
      </w:r>
    </w:p>
    <w:p w:rsidR="008164F8" w:rsidRDefault="0079119D" w:rsidP="009B6BC6">
      <w:pPr>
        <w:rPr>
          <w:rFonts w:ascii="Times New Roman" w:hAnsi="Times New Roman" w:cs="Times New Roman"/>
        </w:rPr>
      </w:pPr>
      <w:r w:rsidRPr="00D632BF">
        <w:rPr>
          <w:rFonts w:ascii="Times New Roman" w:hAnsi="Times New Roman" w:cs="Times New Roman"/>
        </w:rPr>
        <w:t>Возможно применение индивидуального премирования, отмечающего особую роль отдельных работников, достигших высоких количественных и качественных результатов и коллективного премирования, направленного на мотивацию работников образовательной организации.</w:t>
      </w:r>
    </w:p>
    <w:p w:rsidR="008164F8" w:rsidRDefault="0079119D" w:rsidP="009B6BC6">
      <w:pPr>
        <w:rPr>
          <w:rFonts w:ascii="Times New Roman" w:hAnsi="Times New Roman" w:cs="Times New Roman"/>
        </w:rPr>
      </w:pPr>
      <w:r w:rsidRPr="00D632BF">
        <w:rPr>
          <w:rFonts w:ascii="Times New Roman" w:hAnsi="Times New Roman" w:cs="Times New Roman"/>
        </w:rPr>
        <w:t>Премирование по итогам работы за определенный период осуществляется за счет экономии фонда оплаты труда, предусмотренного по смете (планом финансово-хозяйственной деятельности) на текущий год. Премирование производится за качественное и добросовестное исполнение должностных обязанностей и выполнение установленных показателей премирования по категориям работников.</w:t>
      </w:r>
    </w:p>
    <w:p w:rsidR="008164F8" w:rsidRDefault="0079119D" w:rsidP="009B6BC6">
      <w:pPr>
        <w:rPr>
          <w:rFonts w:ascii="Times New Roman" w:hAnsi="Times New Roman" w:cs="Times New Roman"/>
        </w:rPr>
      </w:pPr>
      <w:r w:rsidRPr="00D632BF">
        <w:rPr>
          <w:rFonts w:ascii="Times New Roman" w:hAnsi="Times New Roman" w:cs="Times New Roman"/>
        </w:rPr>
        <w:t>Размер премии может исчисляться в процентах от должностного оклада (ставки заработной платы) или в абсолютных величинах. Премии устанавливаются приказом руководителя организации в порядке, предусмотренном коллективным договором, локальным актом образовательной организации в пределах фонда оплаты труда, и максимальным размером не ограничены.</w:t>
      </w:r>
    </w:p>
    <w:p w:rsidR="008164F8" w:rsidRDefault="0079119D" w:rsidP="009B6BC6">
      <w:pPr>
        <w:rPr>
          <w:rFonts w:ascii="Times New Roman" w:hAnsi="Times New Roman" w:cs="Times New Roman"/>
        </w:rPr>
      </w:pPr>
      <w:r w:rsidRPr="00D632BF">
        <w:rPr>
          <w:rFonts w:ascii="Times New Roman" w:hAnsi="Times New Roman" w:cs="Times New Roman"/>
        </w:rPr>
        <w:t>Лица, не проработавшие полный расчетный период, могут быть премированы с учетом их трудового вклада и фактически проработанного времени.</w:t>
      </w:r>
    </w:p>
    <w:p w:rsidR="008164F8" w:rsidRDefault="0079119D" w:rsidP="009B6BC6">
      <w:pPr>
        <w:rPr>
          <w:rFonts w:ascii="Times New Roman" w:hAnsi="Times New Roman" w:cs="Times New Roman"/>
        </w:rPr>
      </w:pPr>
      <w:r w:rsidRPr="00D632BF">
        <w:rPr>
          <w:rFonts w:ascii="Times New Roman" w:hAnsi="Times New Roman" w:cs="Times New Roman"/>
        </w:rPr>
        <w:t>Работнику может быть уменьшена премия по итогам работы или он может быть лишен премии полностью за невыполнение показателей премирования.</w:t>
      </w:r>
    </w:p>
    <w:p w:rsidR="0079119D" w:rsidRPr="00D632BF" w:rsidRDefault="0079119D" w:rsidP="009B6BC6">
      <w:pPr>
        <w:rPr>
          <w:rFonts w:ascii="Times New Roman" w:hAnsi="Times New Roman" w:cs="Times New Roman"/>
        </w:rPr>
      </w:pPr>
      <w:r w:rsidRPr="00D632BF">
        <w:rPr>
          <w:rFonts w:ascii="Times New Roman" w:hAnsi="Times New Roman" w:cs="Times New Roman"/>
        </w:rPr>
        <w:t>Премия не выплачивается работникам, имеющим дисциплинарное взыскание, до его снятия.</w:t>
      </w:r>
    </w:p>
    <w:p w:rsidR="00B866FA" w:rsidRPr="00D632BF" w:rsidRDefault="006655BF" w:rsidP="009B6BC6">
      <w:pPr>
        <w:pStyle w:val="affffb"/>
        <w:spacing w:before="0" w:beforeAutospacing="0" w:after="0" w:afterAutospacing="0"/>
        <w:jc w:val="both"/>
      </w:pPr>
      <w:r w:rsidRPr="00D632BF">
        <w:tab/>
        <w:t xml:space="preserve">2.5. </w:t>
      </w:r>
      <w:r w:rsidR="00B866FA" w:rsidRPr="00D632BF">
        <w:t>Установление выплат стимулирующего характера осуществляется</w:t>
      </w:r>
      <w:r w:rsidR="009B6BC6">
        <w:t xml:space="preserve"> по приказу руководителя</w:t>
      </w:r>
      <w:r w:rsidR="00B866FA" w:rsidRPr="00D632BF">
        <w:t>:</w:t>
      </w:r>
    </w:p>
    <w:p w:rsidR="00B866FA" w:rsidRPr="00D632BF" w:rsidRDefault="00B866FA" w:rsidP="009B6BC6">
      <w:pPr>
        <w:pStyle w:val="affffb"/>
        <w:spacing w:before="0" w:beforeAutospacing="0" w:after="0" w:afterAutospacing="0"/>
        <w:ind w:firstLine="709"/>
        <w:jc w:val="both"/>
      </w:pPr>
      <w:r w:rsidRPr="00D632BF">
        <w:t xml:space="preserve">заместителей директора, главных специалистов и иных работников, подчиненных руководителю непосредственно – по представлению </w:t>
      </w:r>
      <w:r w:rsidR="004B4C69" w:rsidRPr="00D632BF">
        <w:t>директора</w:t>
      </w:r>
      <w:r w:rsidRPr="00D632BF">
        <w:t xml:space="preserve"> учреждения;</w:t>
      </w:r>
    </w:p>
    <w:p w:rsidR="00B866FA" w:rsidRPr="00D632BF" w:rsidRDefault="00B866FA" w:rsidP="009B6BC6">
      <w:pPr>
        <w:pStyle w:val="affffb"/>
        <w:spacing w:before="0" w:beforeAutospacing="0" w:after="0" w:afterAutospacing="0"/>
        <w:ind w:firstLine="709"/>
        <w:jc w:val="both"/>
      </w:pPr>
      <w:r w:rsidRPr="00D632BF">
        <w:t>заведующих структурных подразделений учреждения, методистов и иных работников, подчиненных заместителям руководителей, – по представлению заместителей руководителя учреждения;</w:t>
      </w:r>
    </w:p>
    <w:p w:rsidR="00B866FA" w:rsidRPr="00D632BF" w:rsidRDefault="00B866FA" w:rsidP="009B6BC6">
      <w:pPr>
        <w:pStyle w:val="affffb"/>
        <w:spacing w:before="0" w:beforeAutospacing="0" w:after="0" w:afterAutospacing="0"/>
        <w:ind w:firstLine="709"/>
        <w:jc w:val="both"/>
      </w:pPr>
      <w:r w:rsidRPr="00D632BF">
        <w:t>других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762600" w:rsidRPr="00D632BF" w:rsidRDefault="00762600">
      <w:pPr>
        <w:pStyle w:val="1"/>
        <w:rPr>
          <w:rFonts w:ascii="Times New Roman" w:hAnsi="Times New Roman" w:cs="Times New Roman"/>
          <w:color w:val="auto"/>
        </w:rPr>
      </w:pPr>
      <w:bookmarkStart w:id="114" w:name="sub_1330"/>
      <w:r w:rsidRPr="00D632BF">
        <w:rPr>
          <w:rFonts w:ascii="Times New Roman" w:hAnsi="Times New Roman" w:cs="Times New Roman"/>
          <w:color w:val="auto"/>
        </w:rPr>
        <w:t xml:space="preserve">3. Условия и порядок определения выплат стимулирующего характера работникам руководящего, педагогического и учебно-вспомогательного состава организаций за </w:t>
      </w:r>
      <w:r w:rsidR="00CF41C4">
        <w:rPr>
          <w:rFonts w:ascii="Times New Roman" w:hAnsi="Times New Roman" w:cs="Times New Roman"/>
          <w:color w:val="auto"/>
        </w:rPr>
        <w:t>интенсивность</w:t>
      </w:r>
      <w:r w:rsidRPr="00D632BF">
        <w:rPr>
          <w:rFonts w:ascii="Times New Roman" w:hAnsi="Times New Roman" w:cs="Times New Roman"/>
          <w:color w:val="auto"/>
        </w:rPr>
        <w:t xml:space="preserve"> и высокие результаты работы</w:t>
      </w:r>
    </w:p>
    <w:p w:rsidR="00762600" w:rsidRPr="00D632BF" w:rsidRDefault="00762600">
      <w:pPr>
        <w:rPr>
          <w:rFonts w:ascii="Times New Roman" w:hAnsi="Times New Roman" w:cs="Times New Roman"/>
        </w:rPr>
      </w:pPr>
      <w:bookmarkStart w:id="115" w:name="sub_1331"/>
      <w:bookmarkEnd w:id="114"/>
      <w:r w:rsidRPr="00D632BF">
        <w:rPr>
          <w:rFonts w:ascii="Times New Roman" w:hAnsi="Times New Roman" w:cs="Times New Roman"/>
        </w:rPr>
        <w:t>3.1. Критерии материального стимулирования руководител</w:t>
      </w:r>
      <w:r w:rsidR="003C3D41" w:rsidRPr="00D632BF">
        <w:rPr>
          <w:rFonts w:ascii="Times New Roman" w:hAnsi="Times New Roman" w:cs="Times New Roman"/>
        </w:rPr>
        <w:t>я</w:t>
      </w:r>
      <w:r w:rsidRPr="00D632BF">
        <w:rPr>
          <w:rFonts w:ascii="Times New Roman" w:hAnsi="Times New Roman" w:cs="Times New Roman"/>
        </w:rPr>
        <w:t xml:space="preserve"> организаци</w:t>
      </w:r>
      <w:r w:rsidR="003C3D41" w:rsidRPr="00D632BF">
        <w:rPr>
          <w:rFonts w:ascii="Times New Roman" w:hAnsi="Times New Roman" w:cs="Times New Roman"/>
        </w:rPr>
        <w:t>и</w:t>
      </w:r>
      <w:r w:rsidRPr="00D632BF">
        <w:rPr>
          <w:rFonts w:ascii="Times New Roman" w:hAnsi="Times New Roman" w:cs="Times New Roman"/>
        </w:rPr>
        <w:t xml:space="preserve"> </w:t>
      </w:r>
      <w:r w:rsidR="003C3D41" w:rsidRPr="00D632BF">
        <w:rPr>
          <w:rFonts w:ascii="Times New Roman" w:hAnsi="Times New Roman" w:cs="Times New Roman"/>
        </w:rPr>
        <w:t xml:space="preserve">утверждены приказом министерства образования </w:t>
      </w:r>
      <w:r w:rsidR="008C501A">
        <w:rPr>
          <w:rFonts w:ascii="Times New Roman" w:hAnsi="Times New Roman" w:cs="Times New Roman"/>
        </w:rPr>
        <w:t>Республики Дагестан</w:t>
      </w:r>
    </w:p>
    <w:p w:rsidR="00762600" w:rsidRPr="00D632BF" w:rsidRDefault="00762600">
      <w:pPr>
        <w:rPr>
          <w:rStyle w:val="a3"/>
          <w:rFonts w:ascii="Times New Roman" w:hAnsi="Times New Roman" w:cs="Times New Roman"/>
          <w:b w:val="0"/>
          <w:bCs/>
          <w:color w:val="auto"/>
        </w:rPr>
      </w:pPr>
      <w:bookmarkStart w:id="116" w:name="sub_1333"/>
      <w:bookmarkEnd w:id="115"/>
      <w:r w:rsidRPr="00D632BF">
        <w:rPr>
          <w:rStyle w:val="a3"/>
          <w:rFonts w:ascii="Times New Roman" w:hAnsi="Times New Roman" w:cs="Times New Roman"/>
          <w:b w:val="0"/>
          <w:bCs/>
          <w:color w:val="auto"/>
        </w:rPr>
        <w:lastRenderedPageBreak/>
        <w:t>3.</w:t>
      </w:r>
      <w:r w:rsidR="00D632BF" w:rsidRPr="00D632BF">
        <w:rPr>
          <w:rStyle w:val="a3"/>
          <w:rFonts w:ascii="Times New Roman" w:hAnsi="Times New Roman" w:cs="Times New Roman"/>
          <w:b w:val="0"/>
          <w:bCs/>
          <w:color w:val="auto"/>
        </w:rPr>
        <w:t>2</w:t>
      </w:r>
      <w:r w:rsidRPr="00D632BF">
        <w:rPr>
          <w:rStyle w:val="a3"/>
          <w:rFonts w:ascii="Times New Roman" w:hAnsi="Times New Roman" w:cs="Times New Roman"/>
          <w:b w:val="0"/>
          <w:bCs/>
          <w:color w:val="auto"/>
        </w:rPr>
        <w:t xml:space="preserve">. Критерии </w:t>
      </w:r>
      <w:r w:rsidR="00D632BF" w:rsidRPr="00D632BF">
        <w:rPr>
          <w:rFonts w:ascii="Times New Roman" w:hAnsi="Times New Roman" w:cs="Times New Roman"/>
        </w:rPr>
        <w:t xml:space="preserve">материального </w:t>
      </w:r>
      <w:r w:rsidRPr="00D632BF">
        <w:rPr>
          <w:rStyle w:val="a3"/>
          <w:rFonts w:ascii="Times New Roman" w:hAnsi="Times New Roman" w:cs="Times New Roman"/>
          <w:b w:val="0"/>
          <w:bCs/>
          <w:color w:val="auto"/>
        </w:rPr>
        <w:t xml:space="preserve">стимулирования </w:t>
      </w:r>
      <w:r w:rsidR="00747BA1" w:rsidRPr="00D632BF">
        <w:rPr>
          <w:rStyle w:val="a3"/>
          <w:rFonts w:ascii="Times New Roman" w:hAnsi="Times New Roman" w:cs="Times New Roman"/>
          <w:b w:val="0"/>
          <w:bCs/>
          <w:color w:val="auto"/>
        </w:rPr>
        <w:t>педагогических работников.</w:t>
      </w:r>
    </w:p>
    <w:tbl>
      <w:tblPr>
        <w:tblW w:w="1006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tblPr>
      <w:tblGrid>
        <w:gridCol w:w="709"/>
        <w:gridCol w:w="2410"/>
        <w:gridCol w:w="6946"/>
      </w:tblGrid>
      <w:tr w:rsidR="0059121E" w:rsidRPr="00D632BF" w:rsidTr="00D632BF">
        <w:trPr>
          <w:trHeight w:val="276"/>
        </w:trPr>
        <w:tc>
          <w:tcPr>
            <w:tcW w:w="709" w:type="dxa"/>
            <w:vMerge w:val="restart"/>
            <w:tcBorders>
              <w:top w:val="single" w:sz="4" w:space="0" w:color="auto"/>
              <w:left w:val="single" w:sz="4" w:space="0" w:color="auto"/>
              <w:right w:val="single" w:sz="4" w:space="0" w:color="auto"/>
            </w:tcBorders>
          </w:tcPr>
          <w:p w:rsidR="0059121E" w:rsidRPr="00D632BF" w:rsidRDefault="0059121E" w:rsidP="0059121E">
            <w:pPr>
              <w:jc w:val="center"/>
              <w:rPr>
                <w:rFonts w:ascii="Times New Roman" w:hAnsi="Times New Roman" w:cs="Times New Roman"/>
                <w:b/>
              </w:rPr>
            </w:pPr>
            <w:r w:rsidRPr="00D632BF">
              <w:rPr>
                <w:rFonts w:ascii="Times New Roman" w:hAnsi="Times New Roman" w:cs="Times New Roman"/>
                <w:b/>
              </w:rPr>
              <w:t>№ п.п.</w:t>
            </w:r>
          </w:p>
        </w:tc>
        <w:tc>
          <w:tcPr>
            <w:tcW w:w="2410" w:type="dxa"/>
            <w:vMerge w:val="restart"/>
            <w:tcBorders>
              <w:top w:val="single" w:sz="4" w:space="0" w:color="auto"/>
              <w:left w:val="single" w:sz="4" w:space="0" w:color="auto"/>
              <w:right w:val="single" w:sz="4" w:space="0" w:color="auto"/>
            </w:tcBorders>
          </w:tcPr>
          <w:p w:rsidR="0059121E" w:rsidRPr="009B6BC6" w:rsidRDefault="0059121E" w:rsidP="0059121E">
            <w:pPr>
              <w:ind w:firstLine="0"/>
              <w:jc w:val="left"/>
              <w:rPr>
                <w:rFonts w:ascii="Times New Roman" w:hAnsi="Times New Roman" w:cs="Times New Roman"/>
              </w:rPr>
            </w:pPr>
            <w:r w:rsidRPr="009B6BC6">
              <w:rPr>
                <w:rFonts w:ascii="Times New Roman" w:hAnsi="Times New Roman" w:cs="Times New Roman"/>
              </w:rPr>
              <w:t>Критерии (в соответствии с обобщенной трудовой функцией  - преподавания по ДООП)</w:t>
            </w:r>
          </w:p>
        </w:tc>
        <w:tc>
          <w:tcPr>
            <w:tcW w:w="6946" w:type="dxa"/>
            <w:vMerge w:val="restart"/>
            <w:tcBorders>
              <w:top w:val="single" w:sz="4" w:space="0" w:color="auto"/>
              <w:left w:val="single" w:sz="4" w:space="0" w:color="auto"/>
              <w:right w:val="single" w:sz="4" w:space="0" w:color="auto"/>
            </w:tcBorders>
          </w:tcPr>
          <w:p w:rsidR="0059121E" w:rsidRPr="00D632BF" w:rsidRDefault="0059121E" w:rsidP="0059121E">
            <w:pPr>
              <w:jc w:val="center"/>
              <w:rPr>
                <w:rFonts w:ascii="Times New Roman" w:hAnsi="Times New Roman" w:cs="Times New Roman"/>
                <w:b/>
              </w:rPr>
            </w:pPr>
            <w:r w:rsidRPr="00D632BF">
              <w:rPr>
                <w:rFonts w:ascii="Times New Roman" w:hAnsi="Times New Roman" w:cs="Times New Roman"/>
              </w:rPr>
              <w:t>Критерии материального стимулирования</w:t>
            </w:r>
          </w:p>
        </w:tc>
      </w:tr>
      <w:tr w:rsidR="0059121E" w:rsidRPr="00D632BF" w:rsidTr="00D632BF">
        <w:trPr>
          <w:trHeight w:val="846"/>
        </w:trPr>
        <w:tc>
          <w:tcPr>
            <w:tcW w:w="709" w:type="dxa"/>
            <w:vMerge/>
            <w:tcBorders>
              <w:left w:val="single" w:sz="4" w:space="0" w:color="auto"/>
              <w:bottom w:val="single" w:sz="4" w:space="0" w:color="auto"/>
              <w:right w:val="single" w:sz="4" w:space="0" w:color="auto"/>
            </w:tcBorders>
          </w:tcPr>
          <w:p w:rsidR="0059121E" w:rsidRPr="00D632BF" w:rsidRDefault="0059121E" w:rsidP="0059121E">
            <w:pPr>
              <w:jc w:val="center"/>
              <w:rPr>
                <w:rFonts w:ascii="Times New Roman" w:hAnsi="Times New Roman" w:cs="Times New Roman"/>
                <w:b/>
              </w:rPr>
            </w:pPr>
          </w:p>
        </w:tc>
        <w:tc>
          <w:tcPr>
            <w:tcW w:w="2410" w:type="dxa"/>
            <w:vMerge/>
            <w:tcBorders>
              <w:left w:val="single" w:sz="4" w:space="0" w:color="auto"/>
              <w:bottom w:val="single" w:sz="4" w:space="0" w:color="auto"/>
              <w:right w:val="single" w:sz="4" w:space="0" w:color="auto"/>
            </w:tcBorders>
          </w:tcPr>
          <w:p w:rsidR="0059121E" w:rsidRPr="00D632BF" w:rsidRDefault="0059121E" w:rsidP="0059121E">
            <w:pPr>
              <w:jc w:val="center"/>
              <w:rPr>
                <w:rFonts w:ascii="Times New Roman" w:hAnsi="Times New Roman" w:cs="Times New Roman"/>
                <w:b/>
              </w:rPr>
            </w:pPr>
          </w:p>
        </w:tc>
        <w:tc>
          <w:tcPr>
            <w:tcW w:w="6946" w:type="dxa"/>
            <w:vMerge/>
            <w:tcBorders>
              <w:left w:val="single" w:sz="4" w:space="0" w:color="auto"/>
              <w:bottom w:val="single" w:sz="4" w:space="0" w:color="auto"/>
              <w:right w:val="single" w:sz="4" w:space="0" w:color="auto"/>
            </w:tcBorders>
          </w:tcPr>
          <w:p w:rsidR="0059121E" w:rsidRPr="00D632BF" w:rsidRDefault="0059121E" w:rsidP="0059121E">
            <w:pPr>
              <w:jc w:val="center"/>
              <w:rPr>
                <w:rFonts w:ascii="Times New Roman" w:hAnsi="Times New Roman" w:cs="Times New Roman"/>
                <w:b/>
              </w:rPr>
            </w:pPr>
          </w:p>
        </w:tc>
      </w:tr>
      <w:tr w:rsidR="0059121E" w:rsidRPr="00D632BF" w:rsidTr="00D632BF">
        <w:tc>
          <w:tcPr>
            <w:tcW w:w="709" w:type="dxa"/>
            <w:vMerge w:val="restart"/>
            <w:tcBorders>
              <w:top w:val="single" w:sz="4" w:space="0" w:color="auto"/>
              <w:left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1.</w:t>
            </w:r>
          </w:p>
        </w:tc>
        <w:tc>
          <w:tcPr>
            <w:tcW w:w="2410" w:type="dxa"/>
            <w:vMerge w:val="restart"/>
            <w:tcBorders>
              <w:top w:val="single" w:sz="4" w:space="0" w:color="auto"/>
              <w:left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 xml:space="preserve">1. Организация деятельности обучающихся </w:t>
            </w: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D632BF">
            <w:pPr>
              <w:rPr>
                <w:rFonts w:ascii="Times New Roman" w:hAnsi="Times New Roman" w:cs="Times New Roman"/>
              </w:rPr>
            </w:pPr>
            <w:r w:rsidRPr="00D632BF">
              <w:rPr>
                <w:rFonts w:ascii="Times New Roman" w:hAnsi="Times New Roman" w:cs="Times New Roman"/>
              </w:rPr>
              <w:t xml:space="preserve">1.1. Сохранность контингента обучающихся с учетом специфики реализуемых ДООП (их направленности), индивидуальных и возрастных характеристик обучающихся </w:t>
            </w:r>
          </w:p>
        </w:tc>
      </w:tr>
      <w:tr w:rsidR="0059121E" w:rsidRPr="00D632BF" w:rsidTr="00D632BF">
        <w:tc>
          <w:tcPr>
            <w:tcW w:w="709"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1.2. Наличие участников фестивалей, конференций, конкурсов и иных аналогичных мероприятиях (в соответствии с направленностью ДООП</w:t>
            </w:r>
            <w:proofErr w:type="gramStart"/>
            <w:r w:rsidRPr="00D632BF">
              <w:rPr>
                <w:rFonts w:ascii="Times New Roman" w:hAnsi="Times New Roman" w:cs="Times New Roman"/>
              </w:rPr>
              <w:t xml:space="preserve"> )</w:t>
            </w:r>
            <w:proofErr w:type="gramEnd"/>
          </w:p>
        </w:tc>
      </w:tr>
      <w:tr w:rsidR="0059121E" w:rsidRPr="00D632BF" w:rsidTr="00D632BF">
        <w:tc>
          <w:tcPr>
            <w:tcW w:w="709"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1.3. Наличие победителей фестивалей, конференций, конкурсов и иных аналогичных мероприятиях (в соответствии с направленностью ДООП)</w:t>
            </w:r>
          </w:p>
        </w:tc>
      </w:tr>
      <w:tr w:rsidR="0059121E" w:rsidRPr="00D632BF" w:rsidTr="00D632BF">
        <w:tc>
          <w:tcPr>
            <w:tcW w:w="709"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 xml:space="preserve">1.4. Наличие работы с детьми с ограниченными возможностями здоровья, одаренными и др. </w:t>
            </w:r>
          </w:p>
        </w:tc>
      </w:tr>
      <w:tr w:rsidR="0059121E" w:rsidRPr="00D632BF" w:rsidTr="00D632BF">
        <w:tc>
          <w:tcPr>
            <w:tcW w:w="709"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 xml:space="preserve">1.5. Педагогический контроль и оценка освоения  ДООП </w:t>
            </w:r>
          </w:p>
        </w:tc>
      </w:tr>
      <w:tr w:rsidR="0059121E" w:rsidRPr="00D632BF" w:rsidTr="00D632BF">
        <w:tc>
          <w:tcPr>
            <w:tcW w:w="709"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vMerge/>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1.6.  Учебная, планирующая и отчетно-аналитическая документация</w:t>
            </w:r>
          </w:p>
        </w:tc>
      </w:tr>
      <w:tr w:rsidR="0028213E" w:rsidRPr="00D632BF" w:rsidTr="001D15F2">
        <w:tc>
          <w:tcPr>
            <w:tcW w:w="709" w:type="dxa"/>
            <w:tcBorders>
              <w:top w:val="nil"/>
              <w:left w:val="single" w:sz="4" w:space="0" w:color="auto"/>
              <w:right w:val="single" w:sz="4" w:space="0" w:color="auto"/>
            </w:tcBorders>
            <w:vAlign w:val="center"/>
          </w:tcPr>
          <w:p w:rsidR="0028213E" w:rsidRPr="00D632BF" w:rsidRDefault="0028213E" w:rsidP="001D15F2">
            <w:pPr>
              <w:rPr>
                <w:rFonts w:ascii="Times New Roman" w:hAnsi="Times New Roman" w:cs="Times New Roman"/>
              </w:rPr>
            </w:pPr>
          </w:p>
        </w:tc>
        <w:tc>
          <w:tcPr>
            <w:tcW w:w="2410" w:type="dxa"/>
            <w:tcBorders>
              <w:left w:val="single" w:sz="4" w:space="0" w:color="auto"/>
              <w:right w:val="single" w:sz="4" w:space="0" w:color="auto"/>
            </w:tcBorders>
            <w:vAlign w:val="center"/>
          </w:tcPr>
          <w:p w:rsidR="0028213E" w:rsidRPr="00D632BF" w:rsidRDefault="0028213E" w:rsidP="001D15F2">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28213E" w:rsidRPr="00D632BF" w:rsidRDefault="0028213E" w:rsidP="001D15F2">
            <w:pPr>
              <w:rPr>
                <w:rFonts w:ascii="Times New Roman" w:hAnsi="Times New Roman" w:cs="Times New Roman"/>
              </w:rPr>
            </w:pPr>
            <w:r w:rsidRPr="00D632BF">
              <w:rPr>
                <w:rFonts w:ascii="Times New Roman" w:hAnsi="Times New Roman" w:cs="Times New Roman"/>
              </w:rPr>
              <w:t xml:space="preserve">1.7. Наличие </w:t>
            </w:r>
            <w:proofErr w:type="spellStart"/>
            <w:r w:rsidRPr="00D632BF">
              <w:rPr>
                <w:rFonts w:ascii="Times New Roman" w:hAnsi="Times New Roman" w:cs="Times New Roman"/>
              </w:rPr>
              <w:t>медиатеки</w:t>
            </w:r>
            <w:proofErr w:type="spellEnd"/>
            <w:r w:rsidRPr="00D632BF">
              <w:rPr>
                <w:rFonts w:ascii="Times New Roman" w:hAnsi="Times New Roman" w:cs="Times New Roman"/>
              </w:rPr>
              <w:t>, электронных образовательных ресурсов в соответствии с направленностью ДООП</w:t>
            </w:r>
          </w:p>
        </w:tc>
      </w:tr>
      <w:tr w:rsidR="0059121E" w:rsidRPr="00D632BF" w:rsidTr="00D632BF">
        <w:tc>
          <w:tcPr>
            <w:tcW w:w="709" w:type="dxa"/>
            <w:tcBorders>
              <w:top w:val="nil"/>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tcBorders>
              <w:left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28213E" w:rsidRDefault="0059121E" w:rsidP="00912FFC">
            <w:pPr>
              <w:rPr>
                <w:rFonts w:ascii="Times New Roman" w:hAnsi="Times New Roman" w:cs="Times New Roman"/>
                <w:highlight w:val="yellow"/>
              </w:rPr>
            </w:pPr>
            <w:r w:rsidRPr="0028213E">
              <w:rPr>
                <w:rFonts w:ascii="Times New Roman" w:hAnsi="Times New Roman" w:cs="Times New Roman"/>
                <w:highlight w:val="yellow"/>
              </w:rPr>
              <w:t>1.</w:t>
            </w:r>
            <w:r w:rsidR="0028213E" w:rsidRPr="0028213E">
              <w:rPr>
                <w:rFonts w:ascii="Times New Roman" w:hAnsi="Times New Roman" w:cs="Times New Roman"/>
                <w:highlight w:val="yellow"/>
              </w:rPr>
              <w:t>8</w:t>
            </w:r>
            <w:r w:rsidRPr="0028213E">
              <w:rPr>
                <w:rFonts w:ascii="Times New Roman" w:hAnsi="Times New Roman" w:cs="Times New Roman"/>
                <w:highlight w:val="yellow"/>
              </w:rPr>
              <w:t xml:space="preserve">. </w:t>
            </w:r>
            <w:r w:rsidR="0028213E" w:rsidRPr="0028213E">
              <w:rPr>
                <w:rFonts w:ascii="Times New Roman" w:hAnsi="Times New Roman" w:cs="Times New Roman"/>
                <w:highlight w:val="yellow"/>
              </w:rPr>
              <w:t xml:space="preserve">Востребованность </w:t>
            </w:r>
            <w:r w:rsidR="001D5111">
              <w:rPr>
                <w:rFonts w:ascii="Times New Roman" w:hAnsi="Times New Roman" w:cs="Times New Roman"/>
                <w:highlight w:val="yellow"/>
              </w:rPr>
              <w:t>дополнительн</w:t>
            </w:r>
            <w:r w:rsidR="00857DCB">
              <w:rPr>
                <w:rFonts w:ascii="Times New Roman" w:hAnsi="Times New Roman" w:cs="Times New Roman"/>
                <w:highlight w:val="yellow"/>
              </w:rPr>
              <w:t>ых</w:t>
            </w:r>
            <w:r w:rsidR="001D5111">
              <w:rPr>
                <w:rFonts w:ascii="Times New Roman" w:hAnsi="Times New Roman" w:cs="Times New Roman"/>
                <w:highlight w:val="yellow"/>
              </w:rPr>
              <w:t xml:space="preserve"> обще</w:t>
            </w:r>
            <w:r w:rsidR="00857DCB">
              <w:rPr>
                <w:rFonts w:ascii="Times New Roman" w:hAnsi="Times New Roman" w:cs="Times New Roman"/>
                <w:highlight w:val="yellow"/>
              </w:rPr>
              <w:t>развивающих</w:t>
            </w:r>
            <w:r w:rsidR="001D5111">
              <w:rPr>
                <w:rFonts w:ascii="Times New Roman" w:hAnsi="Times New Roman" w:cs="Times New Roman"/>
                <w:highlight w:val="yellow"/>
              </w:rPr>
              <w:t xml:space="preserve"> программ</w:t>
            </w:r>
          </w:p>
        </w:tc>
      </w:tr>
      <w:tr w:rsidR="0059121E" w:rsidRPr="00D632BF" w:rsidTr="00D632BF">
        <w:trPr>
          <w:trHeight w:val="617"/>
        </w:trPr>
        <w:tc>
          <w:tcPr>
            <w:tcW w:w="709" w:type="dxa"/>
            <w:vMerge w:val="restart"/>
            <w:tcBorders>
              <w:top w:val="single" w:sz="4" w:space="0" w:color="auto"/>
              <w:left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 xml:space="preserve">2. </w:t>
            </w:r>
          </w:p>
        </w:tc>
        <w:tc>
          <w:tcPr>
            <w:tcW w:w="2410" w:type="dxa"/>
            <w:vMerge w:val="restart"/>
            <w:tcBorders>
              <w:top w:val="single" w:sz="4" w:space="0" w:color="auto"/>
              <w:left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2. Реализация воспитательной деятельности в педагогической работе</w:t>
            </w: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2.1. Организация и проведение досуговых мероприятий в рамках реализации ДООП и в мероприятиях ОО</w:t>
            </w:r>
          </w:p>
        </w:tc>
      </w:tr>
      <w:tr w:rsidR="0059121E" w:rsidRPr="00D632BF" w:rsidTr="00D632BF">
        <w:trPr>
          <w:trHeight w:val="853"/>
        </w:trPr>
        <w:tc>
          <w:tcPr>
            <w:tcW w:w="709" w:type="dxa"/>
            <w:vMerge/>
            <w:tcBorders>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2.2. Оснащение учебного помещения, формирование его предметно-пространственной среды</w:t>
            </w:r>
          </w:p>
        </w:tc>
      </w:tr>
      <w:tr w:rsidR="0059121E" w:rsidRPr="00D632BF" w:rsidTr="00D632BF">
        <w:trPr>
          <w:trHeight w:val="554"/>
        </w:trPr>
        <w:tc>
          <w:tcPr>
            <w:tcW w:w="709" w:type="dxa"/>
            <w:tcBorders>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2.3. Обеспечение взаимодействия с родителями (законными представителями) учащихся при решении задач обучения и воспитания</w:t>
            </w:r>
          </w:p>
        </w:tc>
      </w:tr>
      <w:tr w:rsidR="0059121E" w:rsidRPr="00D632BF" w:rsidTr="00D632BF">
        <w:tc>
          <w:tcPr>
            <w:tcW w:w="709" w:type="dxa"/>
            <w:vMerge w:val="restart"/>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3.</w:t>
            </w:r>
          </w:p>
        </w:tc>
        <w:tc>
          <w:tcPr>
            <w:tcW w:w="2410" w:type="dxa"/>
            <w:vMerge w:val="restart"/>
            <w:tcBorders>
              <w:top w:val="single" w:sz="4" w:space="0" w:color="auto"/>
              <w:left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3. Разработка программно-методического обеспечения реализации ДООП</w:t>
            </w: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B6BC6">
            <w:pPr>
              <w:rPr>
                <w:rFonts w:ascii="Times New Roman" w:hAnsi="Times New Roman" w:cs="Times New Roman"/>
              </w:rPr>
            </w:pPr>
            <w:r w:rsidRPr="00D632BF">
              <w:rPr>
                <w:rFonts w:ascii="Times New Roman" w:hAnsi="Times New Roman" w:cs="Times New Roman"/>
              </w:rPr>
              <w:t xml:space="preserve">3.1. Систематизация средств обучения, разработка дидактического и раздаточного материала,  в том числе в условии  использования образовательных технологий (проблемное, </w:t>
            </w:r>
            <w:proofErr w:type="spellStart"/>
            <w:r w:rsidRPr="00D632BF">
              <w:rPr>
                <w:rFonts w:ascii="Times New Roman" w:hAnsi="Times New Roman" w:cs="Times New Roman"/>
              </w:rPr>
              <w:t>разноуровневое</w:t>
            </w:r>
            <w:proofErr w:type="spellEnd"/>
            <w:r w:rsidRPr="00D632BF">
              <w:rPr>
                <w:rFonts w:ascii="Times New Roman" w:hAnsi="Times New Roman" w:cs="Times New Roman"/>
              </w:rPr>
              <w:t xml:space="preserve"> обучение, проектные и исследовательские  методы обучение и </w:t>
            </w:r>
            <w:proofErr w:type="spellStart"/>
            <w:proofErr w:type="gramStart"/>
            <w:r w:rsidRPr="00D632BF">
              <w:rPr>
                <w:rFonts w:ascii="Times New Roman" w:hAnsi="Times New Roman" w:cs="Times New Roman"/>
              </w:rPr>
              <w:t>др</w:t>
            </w:r>
            <w:proofErr w:type="spellEnd"/>
            <w:proofErr w:type="gramEnd"/>
            <w:r w:rsidRPr="00D632BF">
              <w:rPr>
                <w:rFonts w:ascii="Times New Roman" w:hAnsi="Times New Roman" w:cs="Times New Roman"/>
              </w:rPr>
              <w:t xml:space="preserve">). </w:t>
            </w:r>
          </w:p>
        </w:tc>
      </w:tr>
      <w:tr w:rsidR="0059121E" w:rsidRPr="00D632BF" w:rsidTr="00D632BF">
        <w:tc>
          <w:tcPr>
            <w:tcW w:w="709" w:type="dxa"/>
            <w:vMerge/>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p>
        </w:tc>
        <w:tc>
          <w:tcPr>
            <w:tcW w:w="2410" w:type="dxa"/>
            <w:vMerge/>
            <w:tcBorders>
              <w:top w:val="single" w:sz="4" w:space="0" w:color="auto"/>
              <w:left w:val="single" w:sz="4" w:space="0" w:color="auto"/>
              <w:right w:val="single" w:sz="4" w:space="0" w:color="auto"/>
            </w:tcBorders>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B6BC6">
            <w:pPr>
              <w:rPr>
                <w:rFonts w:ascii="Times New Roman" w:hAnsi="Times New Roman" w:cs="Times New Roman"/>
              </w:rPr>
            </w:pPr>
            <w:r w:rsidRPr="00D632BF">
              <w:rPr>
                <w:rFonts w:ascii="Times New Roman" w:hAnsi="Times New Roman" w:cs="Times New Roman"/>
              </w:rPr>
              <w:t>3.2. Организация корректировки содержания ДООП, системы контроля и оценки (по результатам анализа их реализации)</w:t>
            </w:r>
          </w:p>
        </w:tc>
      </w:tr>
      <w:tr w:rsidR="0059121E" w:rsidRPr="00D632BF" w:rsidTr="00D632BF">
        <w:trPr>
          <w:trHeight w:val="90"/>
        </w:trPr>
        <w:tc>
          <w:tcPr>
            <w:tcW w:w="709" w:type="dxa"/>
            <w:vMerge w:val="restart"/>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4.</w:t>
            </w:r>
          </w:p>
        </w:tc>
        <w:tc>
          <w:tcPr>
            <w:tcW w:w="2410" w:type="dxa"/>
            <w:vMerge w:val="restart"/>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Профессиональное развитие педагогического работника</w:t>
            </w: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4.1. Наличие программ по самообразованию или "образовательного маршрута" профессионального саморазвития</w:t>
            </w:r>
          </w:p>
        </w:tc>
      </w:tr>
      <w:tr w:rsidR="0059121E" w:rsidRPr="00D632BF" w:rsidTr="00D632BF">
        <w:tc>
          <w:tcPr>
            <w:tcW w:w="709" w:type="dxa"/>
            <w:vMerge/>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4.2.Повышение квалификации, переподготовка</w:t>
            </w:r>
          </w:p>
        </w:tc>
      </w:tr>
      <w:tr w:rsidR="0059121E" w:rsidRPr="00D632BF" w:rsidTr="00D632BF">
        <w:tc>
          <w:tcPr>
            <w:tcW w:w="709" w:type="dxa"/>
            <w:vMerge/>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 xml:space="preserve">4.3. Популяризация педагогического опыта в  различных формах ( мастер-классы, семинары, конференции и </w:t>
            </w:r>
            <w:proofErr w:type="spellStart"/>
            <w:proofErr w:type="gramStart"/>
            <w:r w:rsidRPr="00D632BF">
              <w:rPr>
                <w:rFonts w:ascii="Times New Roman" w:hAnsi="Times New Roman" w:cs="Times New Roman"/>
              </w:rPr>
              <w:t>др</w:t>
            </w:r>
            <w:proofErr w:type="spellEnd"/>
            <w:proofErr w:type="gramEnd"/>
            <w:r w:rsidRPr="00D632BF">
              <w:rPr>
                <w:rFonts w:ascii="Times New Roman" w:hAnsi="Times New Roman" w:cs="Times New Roman"/>
              </w:rPr>
              <w:t>)</w:t>
            </w:r>
          </w:p>
        </w:tc>
      </w:tr>
      <w:tr w:rsidR="0059121E" w:rsidRPr="00D632BF" w:rsidTr="00D632BF">
        <w:tc>
          <w:tcPr>
            <w:tcW w:w="709" w:type="dxa"/>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4.4. Популяризация педагогического опыта в сетевом педагогическом сообществе</w:t>
            </w:r>
          </w:p>
        </w:tc>
      </w:tr>
      <w:tr w:rsidR="0059121E" w:rsidRPr="00D632BF" w:rsidTr="00D632BF">
        <w:tc>
          <w:tcPr>
            <w:tcW w:w="709" w:type="dxa"/>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4.5. Наличие публикаций, иллюстрирующих педагогический опыт,  в том числе и в Интернет-ресурсах</w:t>
            </w:r>
          </w:p>
        </w:tc>
      </w:tr>
      <w:tr w:rsidR="0059121E" w:rsidRPr="00D632BF" w:rsidTr="00D632BF">
        <w:tc>
          <w:tcPr>
            <w:tcW w:w="709" w:type="dxa"/>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 xml:space="preserve">4.6. Участие в конкурсах профессионального мастерства </w:t>
            </w:r>
          </w:p>
        </w:tc>
      </w:tr>
      <w:tr w:rsidR="0059121E" w:rsidRPr="00D632BF" w:rsidTr="00D632BF">
        <w:tc>
          <w:tcPr>
            <w:tcW w:w="709" w:type="dxa"/>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59121E" w:rsidRPr="00D632BF" w:rsidRDefault="0059121E" w:rsidP="00912FFC">
            <w:pPr>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59121E" w:rsidRPr="00D632BF" w:rsidRDefault="0059121E" w:rsidP="00912FFC">
            <w:pPr>
              <w:rPr>
                <w:rFonts w:ascii="Times New Roman" w:hAnsi="Times New Roman" w:cs="Times New Roman"/>
              </w:rPr>
            </w:pPr>
            <w:r w:rsidRPr="00D632BF">
              <w:rPr>
                <w:rFonts w:ascii="Times New Roman" w:hAnsi="Times New Roman" w:cs="Times New Roman"/>
              </w:rPr>
              <w:t xml:space="preserve">4.7. Участие (или руководство)  в работе экспертных комиссий, групп, жюри т.п. </w:t>
            </w:r>
          </w:p>
        </w:tc>
      </w:tr>
      <w:bookmarkEnd w:id="116"/>
    </w:tbl>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r w:rsidRPr="00D632BF">
        <w:rPr>
          <w:rStyle w:val="a3"/>
          <w:rFonts w:ascii="Times New Roman" w:hAnsi="Times New Roman" w:cs="Times New Roman"/>
          <w:bCs/>
          <w:color w:val="auto"/>
        </w:rPr>
        <w:t>Показатели, понижающие стимулирующую часть оплаты труда.</w:t>
      </w:r>
    </w:p>
    <w:p w:rsidR="00762600" w:rsidRPr="00D632BF" w:rsidRDefault="007626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223"/>
      </w:tblGrid>
      <w:tr w:rsidR="0059121E" w:rsidRPr="00D632BF" w:rsidTr="0059121E">
        <w:tc>
          <w:tcPr>
            <w:tcW w:w="700" w:type="dxa"/>
            <w:tcBorders>
              <w:top w:val="single" w:sz="4" w:space="0" w:color="auto"/>
              <w:bottom w:val="single" w:sz="4" w:space="0" w:color="auto"/>
              <w:right w:val="single" w:sz="4" w:space="0" w:color="auto"/>
            </w:tcBorders>
          </w:tcPr>
          <w:p w:rsidR="0059121E" w:rsidRPr="00D632BF" w:rsidRDefault="0059121E">
            <w:pPr>
              <w:pStyle w:val="aff7"/>
              <w:jc w:val="center"/>
              <w:rPr>
                <w:rFonts w:ascii="Times New Roman" w:hAnsi="Times New Roman" w:cs="Times New Roman"/>
              </w:rPr>
            </w:pPr>
            <w:r w:rsidRPr="00D632BF">
              <w:rPr>
                <w:rFonts w:ascii="Times New Roman" w:hAnsi="Times New Roman" w:cs="Times New Roman"/>
              </w:rPr>
              <w:t>N</w:t>
            </w:r>
          </w:p>
        </w:tc>
        <w:tc>
          <w:tcPr>
            <w:tcW w:w="9223" w:type="dxa"/>
            <w:tcBorders>
              <w:top w:val="single" w:sz="4" w:space="0" w:color="auto"/>
              <w:left w:val="single" w:sz="4" w:space="0" w:color="auto"/>
              <w:bottom w:val="single" w:sz="4" w:space="0" w:color="auto"/>
            </w:tcBorders>
          </w:tcPr>
          <w:p w:rsidR="0059121E" w:rsidRPr="00D632BF" w:rsidRDefault="00CF41C4">
            <w:pPr>
              <w:pStyle w:val="aff7"/>
              <w:jc w:val="center"/>
              <w:rPr>
                <w:rFonts w:ascii="Times New Roman" w:hAnsi="Times New Roman" w:cs="Times New Roman"/>
              </w:rPr>
            </w:pPr>
            <w:r w:rsidRPr="00D632BF">
              <w:rPr>
                <w:rFonts w:ascii="Times New Roman" w:hAnsi="Times New Roman" w:cs="Times New Roman"/>
              </w:rPr>
              <w:t>Критерии,</w:t>
            </w:r>
            <w:r w:rsidR="0059121E" w:rsidRPr="00D632BF">
              <w:rPr>
                <w:rFonts w:ascii="Times New Roman" w:hAnsi="Times New Roman" w:cs="Times New Roman"/>
              </w:rPr>
              <w:t xml:space="preserve"> понижающие уровень стимулирования</w:t>
            </w:r>
          </w:p>
        </w:tc>
      </w:tr>
      <w:tr w:rsidR="0059121E" w:rsidRPr="00D632BF" w:rsidTr="0059121E">
        <w:tc>
          <w:tcPr>
            <w:tcW w:w="700" w:type="dxa"/>
            <w:tcBorders>
              <w:top w:val="single" w:sz="4" w:space="0" w:color="auto"/>
              <w:bottom w:val="single" w:sz="4" w:space="0" w:color="auto"/>
              <w:right w:val="single" w:sz="4" w:space="0" w:color="auto"/>
            </w:tcBorders>
          </w:tcPr>
          <w:p w:rsidR="0059121E" w:rsidRPr="00D632BF" w:rsidRDefault="0059121E">
            <w:pPr>
              <w:pStyle w:val="aff7"/>
              <w:jc w:val="center"/>
              <w:rPr>
                <w:rFonts w:ascii="Times New Roman" w:hAnsi="Times New Roman" w:cs="Times New Roman"/>
              </w:rPr>
            </w:pPr>
            <w:r w:rsidRPr="00D632BF">
              <w:rPr>
                <w:rFonts w:ascii="Times New Roman" w:hAnsi="Times New Roman" w:cs="Times New Roman"/>
              </w:rPr>
              <w:t>1</w:t>
            </w:r>
          </w:p>
        </w:tc>
        <w:tc>
          <w:tcPr>
            <w:tcW w:w="9223" w:type="dxa"/>
            <w:tcBorders>
              <w:top w:val="single" w:sz="4" w:space="0" w:color="auto"/>
              <w:left w:val="single" w:sz="4" w:space="0" w:color="auto"/>
              <w:bottom w:val="single" w:sz="4" w:space="0" w:color="auto"/>
            </w:tcBorders>
          </w:tcPr>
          <w:p w:rsidR="0059121E" w:rsidRPr="00D632BF" w:rsidRDefault="0059121E">
            <w:pPr>
              <w:pStyle w:val="aff7"/>
              <w:rPr>
                <w:rFonts w:ascii="Times New Roman" w:hAnsi="Times New Roman" w:cs="Times New Roman"/>
              </w:rPr>
            </w:pPr>
            <w:r w:rsidRPr="00D632BF">
              <w:rPr>
                <w:rFonts w:ascii="Times New Roman" w:hAnsi="Times New Roman" w:cs="Times New Roman"/>
              </w:rPr>
              <w:t>Травматизм обучающихся во время образовательного процесса</w:t>
            </w:r>
          </w:p>
        </w:tc>
      </w:tr>
      <w:tr w:rsidR="0059121E" w:rsidRPr="00D632BF" w:rsidTr="0059121E">
        <w:tc>
          <w:tcPr>
            <w:tcW w:w="700" w:type="dxa"/>
            <w:tcBorders>
              <w:top w:val="single" w:sz="4" w:space="0" w:color="auto"/>
              <w:bottom w:val="single" w:sz="4" w:space="0" w:color="auto"/>
              <w:right w:val="single" w:sz="4" w:space="0" w:color="auto"/>
            </w:tcBorders>
          </w:tcPr>
          <w:p w:rsidR="0059121E" w:rsidRPr="00D632BF" w:rsidRDefault="0059121E">
            <w:pPr>
              <w:pStyle w:val="aff7"/>
              <w:jc w:val="center"/>
              <w:rPr>
                <w:rFonts w:ascii="Times New Roman" w:hAnsi="Times New Roman" w:cs="Times New Roman"/>
              </w:rPr>
            </w:pPr>
            <w:r w:rsidRPr="00D632BF">
              <w:rPr>
                <w:rFonts w:ascii="Times New Roman" w:hAnsi="Times New Roman" w:cs="Times New Roman"/>
              </w:rPr>
              <w:t>2</w:t>
            </w:r>
          </w:p>
        </w:tc>
        <w:tc>
          <w:tcPr>
            <w:tcW w:w="9223" w:type="dxa"/>
            <w:tcBorders>
              <w:top w:val="single" w:sz="4" w:space="0" w:color="auto"/>
              <w:left w:val="single" w:sz="4" w:space="0" w:color="auto"/>
              <w:bottom w:val="single" w:sz="4" w:space="0" w:color="auto"/>
            </w:tcBorders>
          </w:tcPr>
          <w:p w:rsidR="0059121E" w:rsidRPr="00D632BF" w:rsidRDefault="0059121E">
            <w:pPr>
              <w:pStyle w:val="aff7"/>
              <w:rPr>
                <w:rFonts w:ascii="Times New Roman" w:hAnsi="Times New Roman" w:cs="Times New Roman"/>
              </w:rPr>
            </w:pPr>
            <w:r w:rsidRPr="00D632BF">
              <w:rPr>
                <w:rFonts w:ascii="Times New Roman" w:hAnsi="Times New Roman" w:cs="Times New Roman"/>
              </w:rPr>
              <w:t>Обоснованные жалобы о нарушении прав обучающихся, нашедшие отражение в административных актах</w:t>
            </w:r>
          </w:p>
        </w:tc>
      </w:tr>
      <w:tr w:rsidR="0059121E" w:rsidRPr="00D632BF" w:rsidTr="0059121E">
        <w:tc>
          <w:tcPr>
            <w:tcW w:w="700" w:type="dxa"/>
            <w:tcBorders>
              <w:top w:val="single" w:sz="4" w:space="0" w:color="auto"/>
              <w:bottom w:val="single" w:sz="4" w:space="0" w:color="auto"/>
              <w:right w:val="single" w:sz="4" w:space="0" w:color="auto"/>
            </w:tcBorders>
          </w:tcPr>
          <w:p w:rsidR="0059121E" w:rsidRPr="00D632BF" w:rsidRDefault="0059121E">
            <w:pPr>
              <w:pStyle w:val="aff7"/>
              <w:jc w:val="center"/>
              <w:rPr>
                <w:rFonts w:ascii="Times New Roman" w:hAnsi="Times New Roman" w:cs="Times New Roman"/>
              </w:rPr>
            </w:pPr>
            <w:r w:rsidRPr="00D632BF">
              <w:rPr>
                <w:rFonts w:ascii="Times New Roman" w:hAnsi="Times New Roman" w:cs="Times New Roman"/>
              </w:rPr>
              <w:t>3</w:t>
            </w:r>
          </w:p>
        </w:tc>
        <w:tc>
          <w:tcPr>
            <w:tcW w:w="9223" w:type="dxa"/>
            <w:tcBorders>
              <w:top w:val="single" w:sz="4" w:space="0" w:color="auto"/>
              <w:left w:val="single" w:sz="4" w:space="0" w:color="auto"/>
              <w:bottom w:val="single" w:sz="4" w:space="0" w:color="auto"/>
            </w:tcBorders>
          </w:tcPr>
          <w:p w:rsidR="0059121E" w:rsidRPr="00D632BF" w:rsidRDefault="0059121E">
            <w:pPr>
              <w:pStyle w:val="aff7"/>
              <w:rPr>
                <w:rFonts w:ascii="Times New Roman" w:hAnsi="Times New Roman" w:cs="Times New Roman"/>
              </w:rPr>
            </w:pPr>
            <w:r w:rsidRPr="00D632BF">
              <w:rPr>
                <w:rFonts w:ascii="Times New Roman" w:hAnsi="Times New Roman" w:cs="Times New Roman"/>
              </w:rPr>
              <w:t>Наличие систематических пропусков обучающимися уроков без уважительной причины</w:t>
            </w:r>
          </w:p>
        </w:tc>
      </w:tr>
      <w:tr w:rsidR="0059121E" w:rsidRPr="00D632BF" w:rsidTr="0059121E">
        <w:tc>
          <w:tcPr>
            <w:tcW w:w="700" w:type="dxa"/>
            <w:tcBorders>
              <w:top w:val="single" w:sz="4" w:space="0" w:color="auto"/>
              <w:bottom w:val="single" w:sz="4" w:space="0" w:color="auto"/>
              <w:right w:val="single" w:sz="4" w:space="0" w:color="auto"/>
            </w:tcBorders>
          </w:tcPr>
          <w:p w:rsidR="0059121E" w:rsidRPr="00D632BF" w:rsidRDefault="0059121E">
            <w:pPr>
              <w:pStyle w:val="aff7"/>
              <w:jc w:val="center"/>
              <w:rPr>
                <w:rFonts w:ascii="Times New Roman" w:hAnsi="Times New Roman" w:cs="Times New Roman"/>
              </w:rPr>
            </w:pPr>
            <w:r w:rsidRPr="00D632BF">
              <w:rPr>
                <w:rFonts w:ascii="Times New Roman" w:hAnsi="Times New Roman" w:cs="Times New Roman"/>
              </w:rPr>
              <w:t>4</w:t>
            </w:r>
          </w:p>
        </w:tc>
        <w:tc>
          <w:tcPr>
            <w:tcW w:w="9223" w:type="dxa"/>
            <w:tcBorders>
              <w:top w:val="single" w:sz="4" w:space="0" w:color="auto"/>
              <w:left w:val="single" w:sz="4" w:space="0" w:color="auto"/>
              <w:bottom w:val="single" w:sz="4" w:space="0" w:color="auto"/>
            </w:tcBorders>
          </w:tcPr>
          <w:p w:rsidR="0059121E" w:rsidRPr="00D632BF" w:rsidRDefault="0059121E">
            <w:pPr>
              <w:pStyle w:val="aff7"/>
              <w:rPr>
                <w:rFonts w:ascii="Times New Roman" w:hAnsi="Times New Roman" w:cs="Times New Roman"/>
              </w:rPr>
            </w:pPr>
            <w:r w:rsidRPr="00D632BF">
              <w:rPr>
                <w:rFonts w:ascii="Times New Roman" w:hAnsi="Times New Roman" w:cs="Times New Roman"/>
              </w:rPr>
              <w:t>Невыполнение учебной программы</w:t>
            </w:r>
          </w:p>
        </w:tc>
      </w:tr>
      <w:tr w:rsidR="0059121E" w:rsidRPr="00D632BF" w:rsidTr="0059121E">
        <w:tc>
          <w:tcPr>
            <w:tcW w:w="700" w:type="dxa"/>
            <w:tcBorders>
              <w:top w:val="single" w:sz="4" w:space="0" w:color="auto"/>
              <w:bottom w:val="single" w:sz="4" w:space="0" w:color="auto"/>
              <w:right w:val="single" w:sz="4" w:space="0" w:color="auto"/>
            </w:tcBorders>
          </w:tcPr>
          <w:p w:rsidR="0059121E" w:rsidRPr="00D632BF" w:rsidRDefault="0059121E">
            <w:pPr>
              <w:pStyle w:val="aff7"/>
              <w:jc w:val="center"/>
              <w:rPr>
                <w:rFonts w:ascii="Times New Roman" w:hAnsi="Times New Roman" w:cs="Times New Roman"/>
              </w:rPr>
            </w:pPr>
            <w:r w:rsidRPr="00D632BF">
              <w:rPr>
                <w:rFonts w:ascii="Times New Roman" w:hAnsi="Times New Roman" w:cs="Times New Roman"/>
              </w:rPr>
              <w:t>5</w:t>
            </w:r>
          </w:p>
        </w:tc>
        <w:tc>
          <w:tcPr>
            <w:tcW w:w="9223" w:type="dxa"/>
            <w:tcBorders>
              <w:top w:val="single" w:sz="4" w:space="0" w:color="auto"/>
              <w:left w:val="single" w:sz="4" w:space="0" w:color="auto"/>
              <w:bottom w:val="single" w:sz="4" w:space="0" w:color="auto"/>
            </w:tcBorders>
          </w:tcPr>
          <w:p w:rsidR="0059121E" w:rsidRPr="00D632BF" w:rsidRDefault="0059121E">
            <w:pPr>
              <w:pStyle w:val="aff7"/>
              <w:rPr>
                <w:rFonts w:ascii="Times New Roman" w:hAnsi="Times New Roman" w:cs="Times New Roman"/>
              </w:rPr>
            </w:pPr>
            <w:r w:rsidRPr="00D632BF">
              <w:rPr>
                <w:rFonts w:ascii="Times New Roman" w:hAnsi="Times New Roman" w:cs="Times New Roman"/>
              </w:rPr>
              <w:t>Нарушение норм техники безопасности</w:t>
            </w:r>
          </w:p>
        </w:tc>
      </w:tr>
    </w:tbl>
    <w:p w:rsidR="0028213E" w:rsidRDefault="0028213E">
      <w:pPr>
        <w:rPr>
          <w:rFonts w:ascii="Times New Roman" w:hAnsi="Times New Roman" w:cs="Times New Roman"/>
        </w:rPr>
      </w:pPr>
      <w:bookmarkStart w:id="117" w:name="sub_13311"/>
    </w:p>
    <w:p w:rsidR="0028213E" w:rsidRPr="00A43FBC" w:rsidRDefault="0028213E">
      <w:pPr>
        <w:rPr>
          <w:rFonts w:ascii="Times New Roman" w:hAnsi="Times New Roman" w:cs="Times New Roman"/>
          <w:highlight w:val="yellow"/>
        </w:rPr>
      </w:pPr>
      <w:r w:rsidRPr="00A43FBC">
        <w:rPr>
          <w:rFonts w:ascii="Times New Roman" w:hAnsi="Times New Roman" w:cs="Times New Roman"/>
          <w:highlight w:val="yellow"/>
        </w:rPr>
        <w:t>3.3. Показатель 1.8 «Востребованность</w:t>
      </w:r>
      <w:r w:rsidR="001D5111" w:rsidRPr="00A43FBC">
        <w:rPr>
          <w:rFonts w:ascii="Times New Roman" w:hAnsi="Times New Roman" w:cs="Times New Roman"/>
          <w:highlight w:val="yellow"/>
        </w:rPr>
        <w:t xml:space="preserve"> дополнительн</w:t>
      </w:r>
      <w:r w:rsidR="00857DCB" w:rsidRPr="00A43FBC">
        <w:rPr>
          <w:rFonts w:ascii="Times New Roman" w:hAnsi="Times New Roman" w:cs="Times New Roman"/>
          <w:highlight w:val="yellow"/>
        </w:rPr>
        <w:t>ых</w:t>
      </w:r>
      <w:r w:rsidR="001D5111" w:rsidRPr="00A43FBC">
        <w:rPr>
          <w:rFonts w:ascii="Times New Roman" w:hAnsi="Times New Roman" w:cs="Times New Roman"/>
          <w:highlight w:val="yellow"/>
        </w:rPr>
        <w:t xml:space="preserve"> обще</w:t>
      </w:r>
      <w:r w:rsidR="00857DCB" w:rsidRPr="00A43FBC">
        <w:rPr>
          <w:rFonts w:ascii="Times New Roman" w:hAnsi="Times New Roman" w:cs="Times New Roman"/>
          <w:highlight w:val="yellow"/>
        </w:rPr>
        <w:t>развивающих</w:t>
      </w:r>
      <w:r w:rsidR="001D5111" w:rsidRPr="00A43FBC">
        <w:rPr>
          <w:rFonts w:ascii="Times New Roman" w:hAnsi="Times New Roman" w:cs="Times New Roman"/>
          <w:highlight w:val="yellow"/>
        </w:rPr>
        <w:t xml:space="preserve"> программ</w:t>
      </w:r>
      <w:r w:rsidRPr="00A43FBC">
        <w:rPr>
          <w:rFonts w:ascii="Times New Roman" w:hAnsi="Times New Roman" w:cs="Times New Roman"/>
          <w:highlight w:val="yellow"/>
        </w:rPr>
        <w:t>» рассчитывается следующим образом.</w:t>
      </w:r>
    </w:p>
    <w:p w:rsidR="00A43FBC" w:rsidRPr="00A43FBC" w:rsidRDefault="00C40A53" w:rsidP="00A43FBC">
      <w:pPr>
        <w:jc w:val="center"/>
        <w:rPr>
          <w:rFonts w:ascii="Times New Roman" w:hAnsi="Times New Roman" w:cs="Times New Roman"/>
          <w:highlight w:val="yellow"/>
        </w:rPr>
      </w:pPr>
      <m:oMath>
        <m:sSub>
          <m:sSubPr>
            <m:ctrlPr>
              <w:rPr>
                <w:rFonts w:ascii="Cambria Math" w:hAnsi="Cambria Math" w:cs="Times New Roman"/>
                <w:i/>
                <w:highlight w:val="yellow"/>
              </w:rPr>
            </m:ctrlPr>
          </m:sSubPr>
          <m:e>
            <m:r>
              <w:rPr>
                <w:rFonts w:ascii="Cambria Math" w:hAnsi="Cambria Math" w:cs="Times New Roman"/>
                <w:highlight w:val="yellow"/>
              </w:rPr>
              <m:t>В</m:t>
            </m:r>
          </m:e>
          <m:sub>
            <m:r>
              <w:rPr>
                <w:rFonts w:ascii="Cambria Math" w:hAnsi="Cambria Math" w:cs="Times New Roman"/>
                <w:highlight w:val="yellow"/>
              </w:rPr>
              <m:t>пед</m:t>
            </m:r>
          </m:sub>
        </m:sSub>
        <m:r>
          <w:rPr>
            <w:rFonts w:ascii="Cambria Math" w:hAnsi="Cambria Math" w:cs="Times New Roman"/>
            <w:highlight w:val="yellow"/>
          </w:rPr>
          <m:t>=</m:t>
        </m:r>
        <m:f>
          <m:fPr>
            <m:ctrlPr>
              <w:rPr>
                <w:rFonts w:ascii="Cambria Math" w:hAnsi="Cambria Math" w:cs="Times New Roman"/>
                <w:i/>
                <w:highlight w:val="yellow"/>
              </w:rPr>
            </m:ctrlPr>
          </m:fPr>
          <m:num>
            <m:nary>
              <m:naryPr>
                <m:chr m:val="∑"/>
                <m:limLoc m:val="undOvr"/>
                <m:ctrlPr>
                  <w:rPr>
                    <w:rFonts w:ascii="Cambria Math" w:hAnsi="Cambria Math" w:cs="Times New Roman"/>
                    <w:i/>
                    <w:highlight w:val="yellow"/>
                  </w:rPr>
                </m:ctrlPr>
              </m:naryPr>
              <m:sub>
                <m:r>
                  <w:rPr>
                    <w:rFonts w:ascii="Cambria Math" w:hAnsi="Cambria Math" w:cs="Times New Roman"/>
                    <w:highlight w:val="yellow"/>
                    <w:lang w:val="en-US"/>
                  </w:rPr>
                  <m:t>i</m:t>
                </m:r>
                <m:r>
                  <w:rPr>
                    <w:rFonts w:ascii="Cambria Math" w:hAnsi="Cambria Math" w:cs="Times New Roman"/>
                    <w:highlight w:val="yellow"/>
                  </w:rPr>
                  <m:t>=1</m:t>
                </m:r>
              </m:sub>
              <m:sup>
                <m:r>
                  <w:rPr>
                    <w:rFonts w:ascii="Cambria Math" w:hAnsi="Cambria Math" w:cs="Times New Roman"/>
                    <w:highlight w:val="yellow"/>
                  </w:rPr>
                  <m:t>n</m:t>
                </m:r>
              </m:sup>
              <m:e>
                <m:r>
                  <w:rPr>
                    <w:rFonts w:ascii="Cambria Math" w:hAnsi="Cambria Math" w:cs="Times New Roman"/>
                    <w:highlight w:val="yellow"/>
                  </w:rPr>
                  <m:t xml:space="preserve"> </m:t>
                </m:r>
                <m:f>
                  <m:fPr>
                    <m:ctrlPr>
                      <w:rPr>
                        <w:rFonts w:ascii="Cambria Math" w:hAnsi="Cambria Math" w:cs="Times New Roman"/>
                        <w:i/>
                        <w:highlight w:val="yellow"/>
                      </w:rPr>
                    </m:ctrlPr>
                  </m:fPr>
                  <m:num>
                    <m:sSub>
                      <m:sSubPr>
                        <m:ctrlPr>
                          <w:rPr>
                            <w:rFonts w:ascii="Cambria Math" w:hAnsi="Cambria Math" w:cs="Times New Roman"/>
                            <w:i/>
                            <w:highlight w:val="yellow"/>
                          </w:rPr>
                        </m:ctrlPr>
                      </m:sSubPr>
                      <m:e>
                        <m:r>
                          <w:rPr>
                            <w:rFonts w:ascii="Cambria Math" w:hAnsi="Cambria Math" w:cs="Times New Roman"/>
                            <w:highlight w:val="yellow"/>
                          </w:rPr>
                          <m:t>О</m:t>
                        </m:r>
                      </m:e>
                      <m:sub>
                        <m:r>
                          <w:rPr>
                            <w:rFonts w:ascii="Cambria Math" w:hAnsi="Cambria Math" w:cs="Times New Roman"/>
                            <w:highlight w:val="yellow"/>
                          </w:rPr>
                          <m:t xml:space="preserve">факт </m:t>
                        </m:r>
                        <m:r>
                          <w:rPr>
                            <w:rFonts w:ascii="Cambria Math" w:hAnsi="Cambria Math" w:cs="Times New Roman"/>
                            <w:highlight w:val="yellow"/>
                            <w:lang w:val="en-US"/>
                          </w:rPr>
                          <m:t>i</m:t>
                        </m:r>
                      </m:sub>
                    </m:sSub>
                  </m:num>
                  <m:den>
                    <m:sSub>
                      <m:sSubPr>
                        <m:ctrlPr>
                          <w:rPr>
                            <w:rFonts w:ascii="Cambria Math" w:hAnsi="Cambria Math" w:cs="Times New Roman"/>
                            <w:i/>
                            <w:highlight w:val="yellow"/>
                          </w:rPr>
                        </m:ctrlPr>
                      </m:sSubPr>
                      <m:e>
                        <m:r>
                          <w:rPr>
                            <w:rFonts w:ascii="Cambria Math" w:hAnsi="Cambria Math" w:cs="Times New Roman"/>
                            <w:highlight w:val="yellow"/>
                          </w:rPr>
                          <m:t>О</m:t>
                        </m:r>
                      </m:e>
                      <m:sub>
                        <m:r>
                          <w:rPr>
                            <w:rFonts w:ascii="Cambria Math" w:hAnsi="Cambria Math" w:cs="Times New Roman"/>
                            <w:highlight w:val="yellow"/>
                          </w:rPr>
                          <m:t>макс i</m:t>
                        </m:r>
                      </m:sub>
                    </m:sSub>
                  </m:den>
                </m:f>
              </m:e>
            </m:nary>
          </m:num>
          <m:den>
            <m:r>
              <w:rPr>
                <w:rFonts w:ascii="Cambria Math" w:hAnsi="Cambria Math" w:cs="Times New Roman"/>
                <w:highlight w:val="yellow"/>
              </w:rPr>
              <m:t>n</m:t>
            </m:r>
          </m:den>
        </m:f>
      </m:oMath>
      <w:r w:rsidR="00A43FBC" w:rsidRPr="00A43FBC">
        <w:rPr>
          <w:rFonts w:ascii="Times New Roman" w:hAnsi="Times New Roman" w:cs="Times New Roman"/>
          <w:highlight w:val="yellow"/>
        </w:rPr>
        <w:t xml:space="preserve">, </w:t>
      </w:r>
      <m:oMath>
        <m:r>
          <w:rPr>
            <w:rFonts w:ascii="Cambria Math" w:hAnsi="Cambria Math" w:cs="Times New Roman"/>
            <w:highlight w:val="yellow"/>
          </w:rPr>
          <m:t xml:space="preserve">если </m:t>
        </m:r>
        <m:f>
          <m:fPr>
            <m:ctrlPr>
              <w:rPr>
                <w:rFonts w:ascii="Cambria Math" w:hAnsi="Cambria Math" w:cs="Times New Roman"/>
                <w:i/>
                <w:highlight w:val="yellow"/>
              </w:rPr>
            </m:ctrlPr>
          </m:fPr>
          <m:num>
            <m:sSub>
              <m:sSubPr>
                <m:ctrlPr>
                  <w:rPr>
                    <w:rFonts w:ascii="Cambria Math" w:hAnsi="Cambria Math" w:cs="Times New Roman"/>
                    <w:i/>
                    <w:highlight w:val="yellow"/>
                  </w:rPr>
                </m:ctrlPr>
              </m:sSubPr>
              <m:e>
                <m:r>
                  <w:rPr>
                    <w:rFonts w:ascii="Cambria Math" w:hAnsi="Cambria Math" w:cs="Times New Roman"/>
                    <w:highlight w:val="yellow"/>
                  </w:rPr>
                  <m:t>О</m:t>
                </m:r>
              </m:e>
              <m:sub>
                <m:r>
                  <w:rPr>
                    <w:rFonts w:ascii="Cambria Math" w:hAnsi="Cambria Math" w:cs="Times New Roman"/>
                    <w:highlight w:val="yellow"/>
                  </w:rPr>
                  <m:t xml:space="preserve">факт </m:t>
                </m:r>
                <m:r>
                  <w:rPr>
                    <w:rFonts w:ascii="Cambria Math" w:hAnsi="Cambria Math" w:cs="Times New Roman"/>
                    <w:highlight w:val="yellow"/>
                    <w:lang w:val="en-US"/>
                  </w:rPr>
                  <m:t>i</m:t>
                </m:r>
              </m:sub>
            </m:sSub>
          </m:num>
          <m:den>
            <m:sSub>
              <m:sSubPr>
                <m:ctrlPr>
                  <w:rPr>
                    <w:rFonts w:ascii="Cambria Math" w:hAnsi="Cambria Math" w:cs="Times New Roman"/>
                    <w:i/>
                    <w:highlight w:val="yellow"/>
                  </w:rPr>
                </m:ctrlPr>
              </m:sSubPr>
              <m:e>
                <m:r>
                  <w:rPr>
                    <w:rFonts w:ascii="Cambria Math" w:hAnsi="Cambria Math" w:cs="Times New Roman"/>
                    <w:highlight w:val="yellow"/>
                  </w:rPr>
                  <m:t>О</m:t>
                </m:r>
              </m:e>
              <m:sub>
                <m:r>
                  <w:rPr>
                    <w:rFonts w:ascii="Cambria Math" w:hAnsi="Cambria Math" w:cs="Times New Roman"/>
                    <w:highlight w:val="yellow"/>
                  </w:rPr>
                  <m:t>макс i</m:t>
                </m:r>
              </m:sub>
            </m:sSub>
          </m:den>
        </m:f>
        <m:r>
          <w:rPr>
            <w:rFonts w:ascii="Cambria Math" w:hAnsi="Cambria Math" w:cs="Times New Roman"/>
            <w:highlight w:val="yellow"/>
          </w:rPr>
          <m:t xml:space="preserve">&lt;65%, то </m:t>
        </m:r>
        <m:f>
          <m:fPr>
            <m:ctrlPr>
              <w:rPr>
                <w:rFonts w:ascii="Cambria Math" w:hAnsi="Cambria Math" w:cs="Times New Roman"/>
                <w:i/>
                <w:highlight w:val="yellow"/>
              </w:rPr>
            </m:ctrlPr>
          </m:fPr>
          <m:num>
            <m:sSub>
              <m:sSubPr>
                <m:ctrlPr>
                  <w:rPr>
                    <w:rFonts w:ascii="Cambria Math" w:hAnsi="Cambria Math" w:cs="Times New Roman"/>
                    <w:i/>
                    <w:highlight w:val="yellow"/>
                  </w:rPr>
                </m:ctrlPr>
              </m:sSubPr>
              <m:e>
                <m:r>
                  <w:rPr>
                    <w:rFonts w:ascii="Cambria Math" w:hAnsi="Cambria Math" w:cs="Times New Roman"/>
                    <w:highlight w:val="yellow"/>
                  </w:rPr>
                  <m:t>О</m:t>
                </m:r>
              </m:e>
              <m:sub>
                <m:r>
                  <w:rPr>
                    <w:rFonts w:ascii="Cambria Math" w:hAnsi="Cambria Math" w:cs="Times New Roman"/>
                    <w:highlight w:val="yellow"/>
                  </w:rPr>
                  <m:t xml:space="preserve">факт </m:t>
                </m:r>
                <m:r>
                  <w:rPr>
                    <w:rFonts w:ascii="Cambria Math" w:hAnsi="Cambria Math" w:cs="Times New Roman"/>
                    <w:highlight w:val="yellow"/>
                    <w:lang w:val="en-US"/>
                  </w:rPr>
                  <m:t>i</m:t>
                </m:r>
              </m:sub>
            </m:sSub>
          </m:num>
          <m:den>
            <m:sSub>
              <m:sSubPr>
                <m:ctrlPr>
                  <w:rPr>
                    <w:rFonts w:ascii="Cambria Math" w:hAnsi="Cambria Math" w:cs="Times New Roman"/>
                    <w:i/>
                    <w:highlight w:val="yellow"/>
                  </w:rPr>
                </m:ctrlPr>
              </m:sSubPr>
              <m:e>
                <m:r>
                  <w:rPr>
                    <w:rFonts w:ascii="Cambria Math" w:hAnsi="Cambria Math" w:cs="Times New Roman"/>
                    <w:highlight w:val="yellow"/>
                  </w:rPr>
                  <m:t>О</m:t>
                </m:r>
              </m:e>
              <m:sub>
                <m:r>
                  <w:rPr>
                    <w:rFonts w:ascii="Cambria Math" w:hAnsi="Cambria Math" w:cs="Times New Roman"/>
                    <w:highlight w:val="yellow"/>
                  </w:rPr>
                  <m:t>макс i</m:t>
                </m:r>
              </m:sub>
            </m:sSub>
          </m:den>
        </m:f>
        <m:r>
          <w:rPr>
            <w:rFonts w:ascii="Cambria Math" w:hAnsi="Cambria Math" w:cs="Times New Roman"/>
            <w:highlight w:val="yellow"/>
          </w:rPr>
          <m:t>=0</m:t>
        </m:r>
      </m:oMath>
    </w:p>
    <w:p w:rsidR="0028213E" w:rsidRPr="00A43FBC" w:rsidRDefault="00A43FBC">
      <w:pPr>
        <w:rPr>
          <w:rFonts w:ascii="Times New Roman" w:hAnsi="Times New Roman" w:cs="Times New Roman"/>
          <w:highlight w:val="yellow"/>
        </w:rPr>
      </w:pPr>
      <w:r w:rsidRPr="00A43FBC">
        <w:rPr>
          <w:rFonts w:ascii="Times New Roman" w:hAnsi="Times New Roman" w:cs="Times New Roman"/>
          <w:highlight w:val="yellow"/>
        </w:rPr>
        <w:t>,</w:t>
      </w:r>
      <w:r w:rsidR="00857DCB" w:rsidRPr="00415786">
        <w:rPr>
          <w:rFonts w:ascii="Times New Roman" w:hAnsi="Times New Roman" w:cs="Times New Roman"/>
          <w:highlight w:val="yellow"/>
        </w:rPr>
        <w:t xml:space="preserve"> </w:t>
      </w:r>
      <w:r w:rsidR="00857DCB" w:rsidRPr="00A43FBC">
        <w:rPr>
          <w:rFonts w:ascii="Times New Roman" w:hAnsi="Times New Roman" w:cs="Times New Roman"/>
          <w:highlight w:val="yellow"/>
        </w:rPr>
        <w:t>где</w:t>
      </w:r>
    </w:p>
    <w:p w:rsidR="00857DCB" w:rsidRPr="00A43FBC" w:rsidRDefault="00C40A53">
      <w:pPr>
        <w:rPr>
          <w:rFonts w:ascii="Times New Roman" w:hAnsi="Times New Roman" w:cs="Times New Roman"/>
          <w:highlight w:val="yellow"/>
        </w:rPr>
      </w:pPr>
      <m:oMath>
        <m:sSub>
          <m:sSubPr>
            <m:ctrlPr>
              <w:rPr>
                <w:rFonts w:ascii="Cambria Math" w:hAnsi="Cambria Math" w:cs="Times New Roman"/>
                <w:i/>
                <w:highlight w:val="yellow"/>
              </w:rPr>
            </m:ctrlPr>
          </m:sSubPr>
          <m:e>
            <m:r>
              <w:rPr>
                <w:rFonts w:ascii="Cambria Math" w:hAnsi="Cambria Math" w:cs="Times New Roman"/>
                <w:highlight w:val="yellow"/>
              </w:rPr>
              <m:t>В</m:t>
            </m:r>
          </m:e>
          <m:sub>
            <m:r>
              <w:rPr>
                <w:rFonts w:ascii="Cambria Math" w:hAnsi="Cambria Math" w:cs="Times New Roman"/>
                <w:highlight w:val="yellow"/>
              </w:rPr>
              <m:t>пед</m:t>
            </m:r>
          </m:sub>
        </m:sSub>
      </m:oMath>
      <w:r w:rsidR="00857DCB" w:rsidRPr="00A43FBC">
        <w:rPr>
          <w:rFonts w:ascii="Times New Roman" w:hAnsi="Times New Roman" w:cs="Times New Roman"/>
          <w:highlight w:val="yellow"/>
        </w:rPr>
        <w:t xml:space="preserve"> – востребованность программ, которые ведет педагогический работник,</w:t>
      </w:r>
    </w:p>
    <w:p w:rsidR="00857DCB" w:rsidRPr="00A43FBC" w:rsidRDefault="00C40A53">
      <w:pPr>
        <w:rPr>
          <w:rFonts w:ascii="Times New Roman" w:hAnsi="Times New Roman" w:cs="Times New Roman"/>
          <w:highlight w:val="yellow"/>
        </w:rPr>
      </w:pPr>
      <m:oMath>
        <m:sSub>
          <m:sSubPr>
            <m:ctrlPr>
              <w:rPr>
                <w:rFonts w:ascii="Cambria Math" w:hAnsi="Cambria Math" w:cs="Times New Roman"/>
                <w:i/>
                <w:highlight w:val="yellow"/>
              </w:rPr>
            </m:ctrlPr>
          </m:sSubPr>
          <m:e>
            <m:r>
              <w:rPr>
                <w:rFonts w:ascii="Cambria Math" w:hAnsi="Cambria Math" w:cs="Times New Roman"/>
                <w:highlight w:val="yellow"/>
              </w:rPr>
              <m:t>О</m:t>
            </m:r>
          </m:e>
          <m:sub>
            <m:r>
              <w:rPr>
                <w:rFonts w:ascii="Cambria Math" w:hAnsi="Cambria Math" w:cs="Times New Roman"/>
                <w:highlight w:val="yellow"/>
              </w:rPr>
              <m:t xml:space="preserve">факт </m:t>
            </m:r>
            <m:r>
              <w:rPr>
                <w:rFonts w:ascii="Cambria Math" w:hAnsi="Cambria Math" w:cs="Times New Roman"/>
                <w:highlight w:val="yellow"/>
                <w:lang w:val="en-US"/>
              </w:rPr>
              <m:t>i</m:t>
            </m:r>
          </m:sub>
        </m:sSub>
      </m:oMath>
      <w:r w:rsidR="00857DCB" w:rsidRPr="00A43FBC">
        <w:rPr>
          <w:rFonts w:ascii="Times New Roman" w:hAnsi="Times New Roman" w:cs="Times New Roman"/>
          <w:highlight w:val="yellow"/>
        </w:rPr>
        <w:t xml:space="preserve"> – фактическое число обучающихся в </w:t>
      </w:r>
      <w:proofErr w:type="spellStart"/>
      <w:r w:rsidR="00857DCB" w:rsidRPr="00A43FBC">
        <w:rPr>
          <w:rFonts w:ascii="Times New Roman" w:hAnsi="Times New Roman" w:cs="Times New Roman"/>
          <w:highlight w:val="yellow"/>
          <w:lang w:val="en-US"/>
        </w:rPr>
        <w:t>i</w:t>
      </w:r>
      <w:proofErr w:type="spellEnd"/>
      <w:r w:rsidR="00857DCB" w:rsidRPr="00A43FBC">
        <w:rPr>
          <w:rFonts w:ascii="Times New Roman" w:hAnsi="Times New Roman" w:cs="Times New Roman"/>
          <w:highlight w:val="yellow"/>
        </w:rPr>
        <w:t>-</w:t>
      </w:r>
      <w:proofErr w:type="spellStart"/>
      <w:r w:rsidR="00857DCB" w:rsidRPr="00A43FBC">
        <w:rPr>
          <w:rFonts w:ascii="Times New Roman" w:hAnsi="Times New Roman" w:cs="Times New Roman"/>
          <w:highlight w:val="yellow"/>
        </w:rPr>
        <w:t>й</w:t>
      </w:r>
      <w:proofErr w:type="spellEnd"/>
      <w:r w:rsidR="00857DCB" w:rsidRPr="00A43FBC">
        <w:rPr>
          <w:rFonts w:ascii="Times New Roman" w:hAnsi="Times New Roman" w:cs="Times New Roman"/>
          <w:highlight w:val="yellow"/>
        </w:rPr>
        <w:t xml:space="preserve"> группе,</w:t>
      </w:r>
    </w:p>
    <w:p w:rsidR="00857DCB" w:rsidRPr="00A43FBC" w:rsidRDefault="00C40A53" w:rsidP="00857DCB">
      <w:pPr>
        <w:rPr>
          <w:rFonts w:ascii="Times New Roman" w:hAnsi="Times New Roman" w:cs="Times New Roman"/>
          <w:highlight w:val="yellow"/>
        </w:rPr>
      </w:pPr>
      <m:oMath>
        <m:sSub>
          <m:sSubPr>
            <m:ctrlPr>
              <w:rPr>
                <w:rFonts w:ascii="Cambria Math" w:hAnsi="Cambria Math" w:cs="Times New Roman"/>
                <w:i/>
                <w:highlight w:val="yellow"/>
              </w:rPr>
            </m:ctrlPr>
          </m:sSubPr>
          <m:e>
            <m:r>
              <w:rPr>
                <w:rFonts w:ascii="Cambria Math" w:hAnsi="Cambria Math" w:cs="Times New Roman"/>
                <w:highlight w:val="yellow"/>
              </w:rPr>
              <m:t>О</m:t>
            </m:r>
          </m:e>
          <m:sub>
            <m:r>
              <w:rPr>
                <w:rFonts w:ascii="Cambria Math" w:hAnsi="Cambria Math" w:cs="Times New Roman"/>
                <w:highlight w:val="yellow"/>
              </w:rPr>
              <m:t xml:space="preserve">макс </m:t>
            </m:r>
            <m:r>
              <w:rPr>
                <w:rFonts w:ascii="Cambria Math" w:hAnsi="Cambria Math" w:cs="Times New Roman"/>
                <w:highlight w:val="yellow"/>
                <w:lang w:val="en-US"/>
              </w:rPr>
              <m:t>i</m:t>
            </m:r>
          </m:sub>
        </m:sSub>
      </m:oMath>
      <w:r w:rsidR="00857DCB" w:rsidRPr="00A43FBC">
        <w:rPr>
          <w:rFonts w:ascii="Times New Roman" w:hAnsi="Times New Roman" w:cs="Times New Roman"/>
          <w:highlight w:val="yellow"/>
        </w:rPr>
        <w:t xml:space="preserve"> – максимально возможное (согласно документам Учреждения) число обучающихся в </w:t>
      </w:r>
      <w:proofErr w:type="spellStart"/>
      <w:r w:rsidR="00857DCB" w:rsidRPr="00A43FBC">
        <w:rPr>
          <w:rFonts w:ascii="Times New Roman" w:hAnsi="Times New Roman" w:cs="Times New Roman"/>
          <w:highlight w:val="yellow"/>
          <w:lang w:val="en-US"/>
        </w:rPr>
        <w:t>i</w:t>
      </w:r>
      <w:proofErr w:type="spellEnd"/>
      <w:r w:rsidR="00857DCB" w:rsidRPr="00A43FBC">
        <w:rPr>
          <w:rFonts w:ascii="Times New Roman" w:hAnsi="Times New Roman" w:cs="Times New Roman"/>
          <w:highlight w:val="yellow"/>
        </w:rPr>
        <w:t>-</w:t>
      </w:r>
      <w:proofErr w:type="spellStart"/>
      <w:r w:rsidR="00857DCB" w:rsidRPr="00A43FBC">
        <w:rPr>
          <w:rFonts w:ascii="Times New Roman" w:hAnsi="Times New Roman" w:cs="Times New Roman"/>
          <w:highlight w:val="yellow"/>
        </w:rPr>
        <w:t>й</w:t>
      </w:r>
      <w:proofErr w:type="spellEnd"/>
      <w:r w:rsidR="00857DCB" w:rsidRPr="00A43FBC">
        <w:rPr>
          <w:rFonts w:ascii="Times New Roman" w:hAnsi="Times New Roman" w:cs="Times New Roman"/>
          <w:highlight w:val="yellow"/>
        </w:rPr>
        <w:t xml:space="preserve"> группе,</w:t>
      </w:r>
    </w:p>
    <w:p w:rsidR="00857DCB" w:rsidRPr="00A43FBC" w:rsidRDefault="00857DCB" w:rsidP="00857DCB">
      <w:pPr>
        <w:rPr>
          <w:rFonts w:ascii="Times New Roman" w:hAnsi="Times New Roman" w:cs="Times New Roman"/>
          <w:highlight w:val="yellow"/>
        </w:rPr>
      </w:pPr>
      <w:r w:rsidRPr="00A43FBC">
        <w:rPr>
          <w:rFonts w:ascii="Times New Roman" w:hAnsi="Times New Roman" w:cs="Times New Roman"/>
          <w:highlight w:val="yellow"/>
          <w:lang w:val="en-US"/>
        </w:rPr>
        <w:t>n</w:t>
      </w:r>
      <w:r w:rsidRPr="00A43FBC">
        <w:rPr>
          <w:rFonts w:ascii="Times New Roman" w:hAnsi="Times New Roman" w:cs="Times New Roman"/>
          <w:highlight w:val="yellow"/>
        </w:rPr>
        <w:t xml:space="preserve"> – число групп</w:t>
      </w:r>
      <w:r w:rsidR="00A43FBC" w:rsidRPr="00A43FBC">
        <w:rPr>
          <w:rFonts w:ascii="Times New Roman" w:hAnsi="Times New Roman" w:cs="Times New Roman"/>
          <w:highlight w:val="yellow"/>
        </w:rPr>
        <w:t xml:space="preserve"> дополнительных общеразвивающих программ, которые ведет педагогический работник и в которых обучаются дети по договорам, заключенным в рамках системы персонифицированного финансирования.</w:t>
      </w:r>
    </w:p>
    <w:p w:rsidR="0028213E" w:rsidRPr="00A43FBC" w:rsidRDefault="00857DCB">
      <w:pPr>
        <w:rPr>
          <w:rFonts w:ascii="Times New Roman" w:hAnsi="Times New Roman" w:cs="Times New Roman"/>
          <w:highlight w:val="yellow"/>
        </w:rPr>
      </w:pPr>
      <w:r w:rsidRPr="00A43FBC">
        <w:rPr>
          <w:rFonts w:ascii="Times New Roman" w:hAnsi="Times New Roman" w:cs="Times New Roman"/>
          <w:highlight w:val="yellow"/>
        </w:rPr>
        <w:t>Показатель определяется по состоянию на последнее число каждого календарного месяца.</w:t>
      </w:r>
    </w:p>
    <w:p w:rsidR="00A43FBC" w:rsidRPr="00A43FBC" w:rsidRDefault="00A43FBC">
      <w:pPr>
        <w:rPr>
          <w:rFonts w:ascii="Times New Roman" w:hAnsi="Times New Roman" w:cs="Times New Roman"/>
          <w:highlight w:val="yellow"/>
        </w:rPr>
      </w:pPr>
      <w:r w:rsidRPr="00A43FBC">
        <w:rPr>
          <w:rFonts w:ascii="Times New Roman" w:hAnsi="Times New Roman" w:cs="Times New Roman"/>
          <w:highlight w:val="yellow"/>
        </w:rPr>
        <w:t xml:space="preserve">Если </w:t>
      </w:r>
      <m:oMath>
        <m:sSub>
          <m:sSubPr>
            <m:ctrlPr>
              <w:rPr>
                <w:rFonts w:ascii="Cambria Math" w:hAnsi="Cambria Math" w:cs="Times New Roman"/>
                <w:i/>
                <w:highlight w:val="yellow"/>
              </w:rPr>
            </m:ctrlPr>
          </m:sSubPr>
          <m:e>
            <m:r>
              <w:rPr>
                <w:rFonts w:ascii="Cambria Math" w:hAnsi="Cambria Math" w:cs="Times New Roman"/>
                <w:highlight w:val="yellow"/>
              </w:rPr>
              <m:t>В</m:t>
            </m:r>
          </m:e>
          <m:sub>
            <m:r>
              <w:rPr>
                <w:rFonts w:ascii="Cambria Math" w:hAnsi="Cambria Math" w:cs="Times New Roman"/>
                <w:highlight w:val="yellow"/>
              </w:rPr>
              <m:t>пед</m:t>
            </m:r>
          </m:sub>
        </m:sSub>
        <m:r>
          <m:rPr>
            <m:sty m:val="p"/>
          </m:rPr>
          <w:rPr>
            <w:rFonts w:ascii="Cambria Math" w:hAnsi="Cambria Math" w:cs="Times New Roman"/>
            <w:highlight w:val="yellow"/>
          </w:rPr>
          <m:t>&lt;</m:t>
        </m:r>
        <m:r>
          <w:rPr>
            <w:rFonts w:ascii="Cambria Math" w:hAnsi="Cambria Math" w:cs="Times New Roman"/>
            <w:highlight w:val="yellow"/>
          </w:rPr>
          <m:t xml:space="preserve"> 60%</m:t>
        </m:r>
      </m:oMath>
      <w:r w:rsidRPr="00A43FBC">
        <w:rPr>
          <w:rFonts w:ascii="Times New Roman" w:hAnsi="Times New Roman" w:cs="Times New Roman"/>
          <w:highlight w:val="yellow"/>
        </w:rPr>
        <w:t>, то стимулирующая выплата педагогическому работнику по данному основанию не начисляется.</w:t>
      </w:r>
    </w:p>
    <w:p w:rsidR="00A43FBC" w:rsidRPr="00A43FBC" w:rsidRDefault="00A43FBC">
      <w:pPr>
        <w:rPr>
          <w:rFonts w:ascii="Times New Roman" w:hAnsi="Times New Roman" w:cs="Times New Roman"/>
          <w:highlight w:val="yellow"/>
        </w:rPr>
      </w:pPr>
      <w:r w:rsidRPr="00A43FBC">
        <w:rPr>
          <w:rFonts w:ascii="Times New Roman" w:hAnsi="Times New Roman" w:cs="Times New Roman"/>
          <w:highlight w:val="yellow"/>
        </w:rPr>
        <w:t xml:space="preserve">Если </w:t>
      </w:r>
      <m:oMath>
        <m:sSub>
          <m:sSubPr>
            <m:ctrlPr>
              <w:rPr>
                <w:rFonts w:ascii="Cambria Math" w:hAnsi="Cambria Math" w:cs="Times New Roman"/>
                <w:i/>
                <w:highlight w:val="yellow"/>
              </w:rPr>
            </m:ctrlPr>
          </m:sSubPr>
          <m:e>
            <m:r>
              <w:rPr>
                <w:rFonts w:ascii="Cambria Math" w:hAnsi="Cambria Math" w:cs="Times New Roman"/>
                <w:highlight w:val="yellow"/>
              </w:rPr>
              <m:t>В</m:t>
            </m:r>
          </m:e>
          <m:sub>
            <m:r>
              <w:rPr>
                <w:rFonts w:ascii="Cambria Math" w:hAnsi="Cambria Math" w:cs="Times New Roman"/>
                <w:highlight w:val="yellow"/>
              </w:rPr>
              <m:t>пед</m:t>
            </m:r>
          </m:sub>
        </m:sSub>
        <m:r>
          <m:rPr>
            <m:sty m:val="p"/>
          </m:rPr>
          <w:rPr>
            <w:rFonts w:ascii="Cambria Math" w:hAnsi="Cambria Math" w:cs="Times New Roman"/>
            <w:highlight w:val="yellow"/>
          </w:rPr>
          <m:t>≥ 60%</m:t>
        </m:r>
      </m:oMath>
      <w:r w:rsidRPr="00A43FBC">
        <w:rPr>
          <w:rFonts w:ascii="Times New Roman" w:hAnsi="Times New Roman" w:cs="Times New Roman"/>
          <w:highlight w:val="yellow"/>
        </w:rPr>
        <w:t>, то размер стимулирующей выплаты педагогическому работнику за соответствующий месяц рассчитывается по формуле:</w:t>
      </w:r>
    </w:p>
    <w:p w:rsidR="00A43FBC" w:rsidRPr="00A43FBC" w:rsidRDefault="00A43FBC">
      <w:pPr>
        <w:rPr>
          <w:rFonts w:ascii="Times New Roman" w:hAnsi="Times New Roman" w:cs="Times New Roman"/>
          <w:i/>
          <w:highlight w:val="yellow"/>
        </w:rPr>
      </w:pPr>
      <m:oMathPara>
        <m:oMath>
          <m:r>
            <w:rPr>
              <w:rFonts w:ascii="Cambria Math" w:hAnsi="Cambria Math" w:cs="Times New Roman"/>
              <w:highlight w:val="yellow"/>
            </w:rPr>
            <m:t>СВ=ДО</m:t>
          </m:r>
          <m:r>
            <w:rPr>
              <w:rFonts w:ascii="Cambria Math" w:hAnsi="Cambria Math" w:cs="Times New Roman"/>
              <w:highlight w:val="yellow"/>
              <w:lang w:val="en-US"/>
            </w:rPr>
            <m:t>*</m:t>
          </m:r>
          <m:sSub>
            <m:sSubPr>
              <m:ctrlPr>
                <w:rPr>
                  <w:rFonts w:ascii="Cambria Math" w:hAnsi="Cambria Math" w:cs="Times New Roman"/>
                  <w:i/>
                  <w:highlight w:val="yellow"/>
                </w:rPr>
              </m:ctrlPr>
            </m:sSubPr>
            <m:e>
              <m:r>
                <w:rPr>
                  <w:rFonts w:ascii="Cambria Math" w:hAnsi="Cambria Math" w:cs="Times New Roman"/>
                  <w:highlight w:val="yellow"/>
                </w:rPr>
                <m:t>В</m:t>
              </m:r>
            </m:e>
            <m:sub>
              <m:r>
                <w:rPr>
                  <w:rFonts w:ascii="Cambria Math" w:hAnsi="Cambria Math" w:cs="Times New Roman"/>
                  <w:highlight w:val="yellow"/>
                </w:rPr>
                <m:t>пед</m:t>
              </m:r>
            </m:sub>
          </m:sSub>
        </m:oMath>
      </m:oMathPara>
    </w:p>
    <w:p w:rsidR="00A43FBC" w:rsidRPr="00A43FBC" w:rsidRDefault="00A43FBC">
      <w:pPr>
        <w:rPr>
          <w:rFonts w:ascii="Times New Roman" w:hAnsi="Times New Roman" w:cs="Times New Roman"/>
          <w:highlight w:val="yellow"/>
        </w:rPr>
      </w:pPr>
      <w:r w:rsidRPr="00A43FBC">
        <w:rPr>
          <w:rFonts w:ascii="Times New Roman" w:hAnsi="Times New Roman" w:cs="Times New Roman"/>
          <w:highlight w:val="yellow"/>
        </w:rPr>
        <w:t xml:space="preserve">, где </w:t>
      </w:r>
    </w:p>
    <w:p w:rsidR="00A43FBC" w:rsidRPr="00A43FBC" w:rsidRDefault="00A43FBC">
      <w:pPr>
        <w:rPr>
          <w:rFonts w:ascii="Times New Roman" w:hAnsi="Times New Roman" w:cs="Times New Roman"/>
          <w:highlight w:val="yellow"/>
        </w:rPr>
      </w:pPr>
      <w:r w:rsidRPr="00A43FBC">
        <w:rPr>
          <w:rFonts w:ascii="Times New Roman" w:hAnsi="Times New Roman" w:cs="Times New Roman"/>
          <w:highlight w:val="yellow"/>
        </w:rPr>
        <w:t>СВ – размер стимулирующей выплаты педагогическому работнику за соответствующий месяц,</w:t>
      </w:r>
    </w:p>
    <w:p w:rsidR="00A43FBC" w:rsidRPr="00A43FBC" w:rsidRDefault="00A43FBC">
      <w:pPr>
        <w:rPr>
          <w:rFonts w:ascii="Times New Roman" w:hAnsi="Times New Roman" w:cs="Times New Roman"/>
        </w:rPr>
      </w:pPr>
      <w:r w:rsidRPr="00A43FBC">
        <w:rPr>
          <w:rFonts w:ascii="Times New Roman" w:hAnsi="Times New Roman" w:cs="Times New Roman"/>
          <w:highlight w:val="yellow"/>
        </w:rPr>
        <w:t>ДО – должностной оклад (ставка) педагогического работника за соответствующий месяц.</w:t>
      </w:r>
    </w:p>
    <w:p w:rsidR="00762600" w:rsidRPr="00D632BF" w:rsidRDefault="00762600">
      <w:pPr>
        <w:rPr>
          <w:rFonts w:ascii="Times New Roman" w:hAnsi="Times New Roman" w:cs="Times New Roman"/>
        </w:rPr>
      </w:pPr>
      <w:r w:rsidRPr="00D632BF">
        <w:rPr>
          <w:rFonts w:ascii="Times New Roman" w:hAnsi="Times New Roman" w:cs="Times New Roman"/>
        </w:rPr>
        <w:t>3.</w:t>
      </w:r>
      <w:r w:rsidR="0028213E">
        <w:rPr>
          <w:rFonts w:ascii="Times New Roman" w:hAnsi="Times New Roman" w:cs="Times New Roman"/>
        </w:rPr>
        <w:t>4</w:t>
      </w:r>
      <w:r w:rsidRPr="00D632BF">
        <w:rPr>
          <w:rFonts w:ascii="Times New Roman" w:hAnsi="Times New Roman" w:cs="Times New Roman"/>
        </w:rPr>
        <w:t xml:space="preserve">. Основанием для определения размера выплат стимулирующего характера работникам </w:t>
      </w:r>
      <w:r w:rsidR="00CF41C4">
        <w:rPr>
          <w:rFonts w:ascii="Times New Roman" w:hAnsi="Times New Roman" w:cs="Times New Roman"/>
        </w:rPr>
        <w:t>Учреждения</w:t>
      </w:r>
      <w:r w:rsidRPr="00D632BF">
        <w:rPr>
          <w:rFonts w:ascii="Times New Roman" w:hAnsi="Times New Roman" w:cs="Times New Roman"/>
        </w:rPr>
        <w:t xml:space="preserve"> за </w:t>
      </w:r>
      <w:r w:rsidR="00CF41C4">
        <w:rPr>
          <w:rFonts w:ascii="Times New Roman" w:hAnsi="Times New Roman" w:cs="Times New Roman"/>
        </w:rPr>
        <w:t>интенсивность и высокие результаты работы</w:t>
      </w:r>
      <w:r w:rsidRPr="00D632BF">
        <w:rPr>
          <w:rFonts w:ascii="Times New Roman" w:hAnsi="Times New Roman" w:cs="Times New Roman"/>
        </w:rPr>
        <w:t xml:space="preserve"> явл</w:t>
      </w:r>
      <w:r w:rsidR="0059121E" w:rsidRPr="00D632BF">
        <w:rPr>
          <w:rFonts w:ascii="Times New Roman" w:hAnsi="Times New Roman" w:cs="Times New Roman"/>
        </w:rPr>
        <w:t xml:space="preserve">яется итоговый </w:t>
      </w:r>
      <w:r w:rsidR="00F7177D" w:rsidRPr="00D632BF">
        <w:rPr>
          <w:rFonts w:ascii="Times New Roman" w:hAnsi="Times New Roman" w:cs="Times New Roman"/>
        </w:rPr>
        <w:t xml:space="preserve">протокол </w:t>
      </w:r>
      <w:r w:rsidRPr="00D632BF">
        <w:rPr>
          <w:rFonts w:ascii="Times New Roman" w:hAnsi="Times New Roman" w:cs="Times New Roman"/>
        </w:rPr>
        <w:t>решени</w:t>
      </w:r>
      <w:r w:rsidR="00F7177D" w:rsidRPr="00D632BF">
        <w:rPr>
          <w:rFonts w:ascii="Times New Roman" w:hAnsi="Times New Roman" w:cs="Times New Roman"/>
        </w:rPr>
        <w:t>я комисси</w:t>
      </w:r>
      <w:r w:rsidR="00752D62" w:rsidRPr="00D632BF">
        <w:rPr>
          <w:rFonts w:ascii="Times New Roman" w:hAnsi="Times New Roman" w:cs="Times New Roman"/>
        </w:rPr>
        <w:t>и</w:t>
      </w:r>
      <w:r w:rsidR="00F7177D" w:rsidRPr="00D632BF">
        <w:rPr>
          <w:rFonts w:ascii="Times New Roman" w:hAnsi="Times New Roman" w:cs="Times New Roman"/>
        </w:rPr>
        <w:t xml:space="preserve"> об установлении доплат и надбавок. </w:t>
      </w:r>
      <w:r w:rsidRPr="00D632BF">
        <w:rPr>
          <w:rFonts w:ascii="Times New Roman" w:hAnsi="Times New Roman" w:cs="Times New Roman"/>
        </w:rPr>
        <w:t xml:space="preserve">Оценка результативности и качества труда работников </w:t>
      </w:r>
      <w:r w:rsidR="00CF41C4">
        <w:rPr>
          <w:rFonts w:ascii="Times New Roman" w:hAnsi="Times New Roman" w:cs="Times New Roman"/>
        </w:rPr>
        <w:t>Учреждения</w:t>
      </w:r>
      <w:r w:rsidRPr="00D632BF">
        <w:rPr>
          <w:rFonts w:ascii="Times New Roman" w:hAnsi="Times New Roman" w:cs="Times New Roman"/>
        </w:rPr>
        <w:t xml:space="preserve"> проводится </w:t>
      </w:r>
      <w:r w:rsidR="0059121E" w:rsidRPr="00D632BF">
        <w:rPr>
          <w:rFonts w:ascii="Times New Roman" w:hAnsi="Times New Roman" w:cs="Times New Roman"/>
        </w:rPr>
        <w:t>комиссией.</w:t>
      </w:r>
    </w:p>
    <w:p w:rsidR="00762600" w:rsidRPr="00D632BF" w:rsidRDefault="00762600">
      <w:pPr>
        <w:rPr>
          <w:rFonts w:ascii="Times New Roman" w:hAnsi="Times New Roman" w:cs="Times New Roman"/>
        </w:rPr>
      </w:pPr>
      <w:bookmarkStart w:id="118" w:name="sub_13312"/>
      <w:bookmarkEnd w:id="117"/>
      <w:r w:rsidRPr="00D632BF">
        <w:rPr>
          <w:rFonts w:ascii="Times New Roman" w:hAnsi="Times New Roman" w:cs="Times New Roman"/>
        </w:rPr>
        <w:t>3.</w:t>
      </w:r>
      <w:r w:rsidR="0028213E">
        <w:rPr>
          <w:rFonts w:ascii="Times New Roman" w:hAnsi="Times New Roman" w:cs="Times New Roman"/>
        </w:rPr>
        <w:t>5</w:t>
      </w:r>
      <w:r w:rsidRPr="00D632BF">
        <w:rPr>
          <w:rFonts w:ascii="Times New Roman" w:hAnsi="Times New Roman" w:cs="Times New Roman"/>
        </w:rPr>
        <w:t xml:space="preserve">. Состав </w:t>
      </w:r>
      <w:r w:rsidR="00F7177D" w:rsidRPr="00D632BF">
        <w:rPr>
          <w:rFonts w:ascii="Times New Roman" w:hAnsi="Times New Roman" w:cs="Times New Roman"/>
        </w:rPr>
        <w:t>комисс</w:t>
      </w:r>
      <w:r w:rsidR="0059121E" w:rsidRPr="00D632BF">
        <w:rPr>
          <w:rFonts w:ascii="Times New Roman" w:hAnsi="Times New Roman" w:cs="Times New Roman"/>
        </w:rPr>
        <w:t>и</w:t>
      </w:r>
      <w:r w:rsidR="00F7177D" w:rsidRPr="00D632BF">
        <w:rPr>
          <w:rFonts w:ascii="Times New Roman" w:hAnsi="Times New Roman" w:cs="Times New Roman"/>
        </w:rPr>
        <w:t xml:space="preserve">и об установлении доплат и надбавок </w:t>
      </w:r>
      <w:r w:rsidRPr="00D632BF">
        <w:rPr>
          <w:rFonts w:ascii="Times New Roman" w:hAnsi="Times New Roman" w:cs="Times New Roman"/>
        </w:rPr>
        <w:t xml:space="preserve">утверждается приказом </w:t>
      </w:r>
      <w:r w:rsidR="00F7177D" w:rsidRPr="00D632BF">
        <w:rPr>
          <w:rFonts w:ascii="Times New Roman" w:hAnsi="Times New Roman" w:cs="Times New Roman"/>
        </w:rPr>
        <w:t>директора</w:t>
      </w:r>
      <w:r w:rsidRPr="00D632BF">
        <w:rPr>
          <w:rFonts w:ascii="Times New Roman" w:hAnsi="Times New Roman" w:cs="Times New Roman"/>
        </w:rPr>
        <w:t xml:space="preserve"> </w:t>
      </w:r>
      <w:r w:rsidR="00CF41C4">
        <w:rPr>
          <w:rFonts w:ascii="Times New Roman" w:hAnsi="Times New Roman" w:cs="Times New Roman"/>
        </w:rPr>
        <w:t>Учреждения</w:t>
      </w:r>
      <w:r w:rsidRPr="00D632BF">
        <w:rPr>
          <w:rFonts w:ascii="Times New Roman" w:hAnsi="Times New Roman" w:cs="Times New Roman"/>
        </w:rPr>
        <w:t xml:space="preserve">. В состав </w:t>
      </w:r>
      <w:r w:rsidR="00F7177D" w:rsidRPr="00D632BF">
        <w:rPr>
          <w:rFonts w:ascii="Times New Roman" w:hAnsi="Times New Roman" w:cs="Times New Roman"/>
        </w:rPr>
        <w:t>комиссии</w:t>
      </w:r>
      <w:r w:rsidRPr="00D632BF">
        <w:rPr>
          <w:rFonts w:ascii="Times New Roman" w:hAnsi="Times New Roman" w:cs="Times New Roman"/>
        </w:rPr>
        <w:t xml:space="preserve"> </w:t>
      </w:r>
      <w:r w:rsidR="00F7177D" w:rsidRPr="00D632BF">
        <w:rPr>
          <w:rFonts w:ascii="Times New Roman" w:hAnsi="Times New Roman" w:cs="Times New Roman"/>
        </w:rPr>
        <w:t xml:space="preserve">об установлении доплат и надбавок </w:t>
      </w:r>
      <w:r w:rsidRPr="00D632BF">
        <w:rPr>
          <w:rFonts w:ascii="Times New Roman" w:hAnsi="Times New Roman" w:cs="Times New Roman"/>
        </w:rPr>
        <w:t xml:space="preserve">входит </w:t>
      </w:r>
      <w:r w:rsidR="00855D89" w:rsidRPr="00D632BF">
        <w:rPr>
          <w:rFonts w:ascii="Times New Roman" w:hAnsi="Times New Roman" w:cs="Times New Roman"/>
        </w:rPr>
        <w:t>директор</w:t>
      </w:r>
      <w:r w:rsidRPr="00D632BF">
        <w:rPr>
          <w:rFonts w:ascii="Times New Roman" w:hAnsi="Times New Roman" w:cs="Times New Roman"/>
        </w:rPr>
        <w:t xml:space="preserve">, заместители </w:t>
      </w:r>
      <w:r w:rsidR="00F7177D" w:rsidRPr="00D632BF">
        <w:rPr>
          <w:rFonts w:ascii="Times New Roman" w:hAnsi="Times New Roman" w:cs="Times New Roman"/>
        </w:rPr>
        <w:t>директора</w:t>
      </w:r>
      <w:r w:rsidRPr="00D632BF">
        <w:rPr>
          <w:rFonts w:ascii="Times New Roman" w:hAnsi="Times New Roman" w:cs="Times New Roman"/>
        </w:rPr>
        <w:t>,</w:t>
      </w:r>
      <w:r w:rsidR="0059121E" w:rsidRPr="00D632BF">
        <w:rPr>
          <w:rFonts w:ascii="Times New Roman" w:hAnsi="Times New Roman" w:cs="Times New Roman"/>
        </w:rPr>
        <w:t xml:space="preserve"> главный бухгалтер,</w:t>
      </w:r>
      <w:r w:rsidRPr="00D632BF">
        <w:rPr>
          <w:rFonts w:ascii="Times New Roman" w:hAnsi="Times New Roman" w:cs="Times New Roman"/>
        </w:rPr>
        <w:t xml:space="preserve"> представител</w:t>
      </w:r>
      <w:r w:rsidR="0059121E" w:rsidRPr="00D632BF">
        <w:rPr>
          <w:rFonts w:ascii="Times New Roman" w:hAnsi="Times New Roman" w:cs="Times New Roman"/>
        </w:rPr>
        <w:t>ь трудового коллектива.</w:t>
      </w:r>
      <w:r w:rsidRPr="00D632BF">
        <w:rPr>
          <w:rFonts w:ascii="Times New Roman" w:hAnsi="Times New Roman" w:cs="Times New Roman"/>
        </w:rPr>
        <w:t xml:space="preserve"> </w:t>
      </w:r>
    </w:p>
    <w:bookmarkEnd w:id="118"/>
    <w:p w:rsidR="00D632BF" w:rsidRDefault="00D632BF">
      <w:pPr>
        <w:rPr>
          <w:rFonts w:ascii="Times New Roman" w:hAnsi="Times New Roman" w:cs="Times New Roman"/>
        </w:rPr>
      </w:pPr>
    </w:p>
    <w:p w:rsidR="00CF41C4" w:rsidRDefault="00CF41C4">
      <w:pPr>
        <w:rPr>
          <w:rFonts w:ascii="Times New Roman" w:hAnsi="Times New Roman" w:cs="Times New Roman"/>
        </w:rPr>
      </w:pPr>
    </w:p>
    <w:p w:rsidR="00CF41C4" w:rsidRDefault="00CF41C4">
      <w:pPr>
        <w:rPr>
          <w:rFonts w:ascii="Times New Roman" w:hAnsi="Times New Roman" w:cs="Times New Roman"/>
        </w:rPr>
      </w:pPr>
    </w:p>
    <w:p w:rsidR="00762600" w:rsidRPr="00D632BF" w:rsidRDefault="00762600">
      <w:pPr>
        <w:ind w:firstLine="698"/>
        <w:jc w:val="right"/>
        <w:rPr>
          <w:rFonts w:ascii="Times New Roman" w:hAnsi="Times New Roman" w:cs="Times New Roman"/>
        </w:rPr>
      </w:pPr>
      <w:r w:rsidRPr="00D632BF">
        <w:rPr>
          <w:rStyle w:val="a3"/>
          <w:rFonts w:ascii="Times New Roman" w:hAnsi="Times New Roman" w:cs="Times New Roman"/>
          <w:bCs/>
          <w:color w:val="auto"/>
        </w:rPr>
        <w:t xml:space="preserve">Приложение </w:t>
      </w:r>
      <w:r w:rsidR="00D632BF">
        <w:rPr>
          <w:rStyle w:val="a3"/>
          <w:rFonts w:ascii="Times New Roman" w:hAnsi="Times New Roman" w:cs="Times New Roman"/>
          <w:bCs/>
          <w:color w:val="auto"/>
        </w:rPr>
        <w:t>4</w:t>
      </w:r>
    </w:p>
    <w:p w:rsidR="00D41499" w:rsidRPr="00D41499" w:rsidRDefault="00D41499" w:rsidP="00D41499">
      <w:pPr>
        <w:jc w:val="right"/>
        <w:rPr>
          <w:rFonts w:ascii="Times New Roman" w:hAnsi="Times New Roman" w:cs="Times New Roman"/>
          <w:b/>
        </w:rPr>
      </w:pPr>
      <w:r w:rsidRPr="00D41499">
        <w:rPr>
          <w:rFonts w:ascii="Times New Roman" w:hAnsi="Times New Roman" w:cs="Times New Roman"/>
          <w:b/>
        </w:rPr>
        <w:t>к Положению об оплате труда работников</w:t>
      </w:r>
    </w:p>
    <w:p w:rsidR="00762600" w:rsidRPr="00D41499" w:rsidRDefault="00D41499" w:rsidP="00D41499">
      <w:pPr>
        <w:jc w:val="right"/>
        <w:rPr>
          <w:rFonts w:ascii="Times New Roman" w:hAnsi="Times New Roman" w:cs="Times New Roman"/>
          <w:b/>
        </w:rPr>
      </w:pPr>
      <w:r w:rsidRPr="00D41499">
        <w:rPr>
          <w:rFonts w:ascii="Times New Roman" w:hAnsi="Times New Roman" w:cs="Times New Roman"/>
          <w:b/>
        </w:rPr>
        <w:t>МБУ</w:t>
      </w:r>
      <w:r w:rsidR="008C501A">
        <w:rPr>
          <w:rFonts w:ascii="Times New Roman" w:hAnsi="Times New Roman" w:cs="Times New Roman"/>
          <w:b/>
        </w:rPr>
        <w:t xml:space="preserve"> </w:t>
      </w:r>
      <w:r w:rsidRPr="00D41499">
        <w:rPr>
          <w:rFonts w:ascii="Times New Roman" w:hAnsi="Times New Roman" w:cs="Times New Roman"/>
          <w:b/>
        </w:rPr>
        <w:t>ДО «</w:t>
      </w:r>
      <w:r w:rsidR="008C501A">
        <w:rPr>
          <w:rFonts w:ascii="Times New Roman" w:hAnsi="Times New Roman" w:cs="Times New Roman"/>
          <w:b/>
        </w:rPr>
        <w:t>ДЮСШ</w:t>
      </w:r>
      <w:r w:rsidRPr="00D41499">
        <w:rPr>
          <w:rFonts w:ascii="Times New Roman" w:hAnsi="Times New Roman" w:cs="Times New Roman"/>
          <w:b/>
        </w:rPr>
        <w:t>»</w:t>
      </w:r>
    </w:p>
    <w:p w:rsidR="00762600" w:rsidRPr="00D632BF" w:rsidRDefault="00762600">
      <w:pPr>
        <w:pStyle w:val="1"/>
        <w:rPr>
          <w:rFonts w:ascii="Times New Roman" w:hAnsi="Times New Roman" w:cs="Times New Roman"/>
          <w:color w:val="auto"/>
        </w:rPr>
      </w:pPr>
      <w:r w:rsidRPr="00D632BF">
        <w:rPr>
          <w:rFonts w:ascii="Times New Roman" w:hAnsi="Times New Roman" w:cs="Times New Roman"/>
          <w:color w:val="auto"/>
        </w:rPr>
        <w:t>Порядок</w:t>
      </w:r>
      <w:r w:rsidRPr="00D632BF">
        <w:rPr>
          <w:rFonts w:ascii="Times New Roman" w:hAnsi="Times New Roman" w:cs="Times New Roman"/>
          <w:color w:val="auto"/>
        </w:rPr>
        <w:br/>
        <w:t>определения стажа педагогической работы</w:t>
      </w:r>
    </w:p>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bookmarkStart w:id="119" w:name="sub_1501"/>
      <w:r w:rsidRPr="00D632BF">
        <w:rPr>
          <w:rFonts w:ascii="Times New Roman" w:hAnsi="Times New Roman" w:cs="Times New Roman"/>
        </w:rPr>
        <w:t>1. Основным документом для определения стажа педагогической работы является трудовая книжка работника.</w:t>
      </w:r>
    </w:p>
    <w:bookmarkEnd w:id="119"/>
    <w:p w:rsidR="00762600" w:rsidRPr="00D632BF" w:rsidRDefault="00762600">
      <w:pPr>
        <w:rPr>
          <w:rFonts w:ascii="Times New Roman" w:hAnsi="Times New Roman" w:cs="Times New Roman"/>
        </w:rPr>
      </w:pPr>
      <w:r w:rsidRPr="00D632BF">
        <w:rPr>
          <w:rFonts w:ascii="Times New Roman" w:hAnsi="Times New Roman" w:cs="Times New Roman"/>
        </w:rPr>
        <w:lastRenderedPageBreak/>
        <w:t>Стаж педагогической работы,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организаций, осуществляющих образовательную деятельность,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762600" w:rsidRPr="00D632BF" w:rsidRDefault="00762600">
      <w:pPr>
        <w:rPr>
          <w:rFonts w:ascii="Times New Roman" w:hAnsi="Times New Roman" w:cs="Times New Roman"/>
        </w:rPr>
      </w:pPr>
      <w:r w:rsidRPr="00D632BF">
        <w:rPr>
          <w:rFonts w:ascii="Times New Roman" w:hAnsi="Times New Roman" w:cs="Times New Roman"/>
        </w:rP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762600" w:rsidRPr="00D632BF" w:rsidRDefault="00762600">
      <w:pPr>
        <w:rPr>
          <w:rFonts w:ascii="Times New Roman" w:hAnsi="Times New Roman" w:cs="Times New Roman"/>
        </w:rPr>
      </w:pPr>
      <w:bookmarkStart w:id="120" w:name="sub_1502"/>
      <w:r w:rsidRPr="00D632BF">
        <w:rPr>
          <w:rFonts w:ascii="Times New Roman" w:hAnsi="Times New Roman" w:cs="Times New Roman"/>
        </w:rPr>
        <w:t>2. Перечень организаций и должностей, время работы в которых засчитывается в педагогический стаж работников образования при определении надбавок за выслугу лет.</w:t>
      </w:r>
    </w:p>
    <w:bookmarkEnd w:id="120"/>
    <w:p w:rsidR="00762600" w:rsidRPr="00D632BF" w:rsidRDefault="007626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70"/>
        <w:gridCol w:w="4019"/>
        <w:gridCol w:w="5405"/>
      </w:tblGrid>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N п/п</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Наименование учреждений и организаций</w:t>
            </w:r>
          </w:p>
        </w:tc>
        <w:tc>
          <w:tcPr>
            <w:tcW w:w="5405" w:type="dxa"/>
            <w:tcBorders>
              <w:top w:val="single" w:sz="4" w:space="0" w:color="auto"/>
              <w:left w:val="single" w:sz="4" w:space="0" w:color="auto"/>
              <w:bottom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Наименование должностей</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1.</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Организации, осуществляющие образовательную деятельность, кроме организаций высшего образования и дополнительного профессионального образования (повышения квалификации специалистов)</w:t>
            </w:r>
          </w:p>
          <w:p w:rsidR="00762600" w:rsidRPr="009B6BC6" w:rsidRDefault="00762600">
            <w:pPr>
              <w:pStyle w:val="aff7"/>
              <w:rPr>
                <w:rFonts w:ascii="Times New Roman" w:hAnsi="Times New Roman" w:cs="Times New Roman"/>
              </w:rPr>
            </w:pPr>
          </w:p>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Организации здравоохранения и социального обеспечения: дома ребенка; детские санатории, клиники, поликлиники, больницы и другое; а также отделения, палаты для детей в учреждениях для взрослых</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 xml:space="preserve">учителя, преподаватели, сурдопедагоги,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УКП,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9B6BC6">
              <w:rPr>
                <w:rFonts w:ascii="Times New Roman" w:hAnsi="Times New Roman" w:cs="Times New Roman"/>
                <w:sz w:val="22"/>
                <w:szCs w:val="22"/>
              </w:rPr>
              <w:t>культорганизаторы</w:t>
            </w:r>
            <w:proofErr w:type="spellEnd"/>
            <w:r w:rsidRPr="009B6BC6">
              <w:rPr>
                <w:rFonts w:ascii="Times New Roman" w:hAnsi="Times New Roman" w:cs="Times New Roman"/>
                <w:sz w:val="22"/>
                <w:szCs w:val="22"/>
              </w:rPr>
              <w:t>, экскурсоводы, инструкторы слуховых кабинетов, заведующие слуховыми кабинетами, организаторы внеклассной и внешкольной воспитательной работы с детьми, воспитатели-методисты</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lastRenderedPageBreak/>
              <w:t>2.</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Образовательные организации высшего образования</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профессорско-преподавательский состав, концертмейстеры, аккомпаниаторы</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3.</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Образовательные организации со специальным наименованием "высшие военные" и "средние военные"</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работа (служба) на профессорско-преподавательских и преподавательских должностях</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4.</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Образовательные организации дополнительного профессионального образования (повышения квалификации специалистов), методические (учебно-методические) учреждения всех наименований (независимо от ведомственной подчиненности)</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которых связана с образовательным процессом, методическим обеспечением</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5.</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1. Органы, осуществляющие управление в сфере образования, и органы (структурные подразделения), осуществляющие руководство образовательными организациями</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2. Отделы (бюро) технического обучения, отделы кадров предприятий, объединений, организаций, подразделения министерств (ведомств), занимающиеся вопросами подготовки и повышения квалификации кадров на производстве</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6.</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Образовательные организации РОСТО (ДОСААФ) и гражданской авиации</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7.</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Общежития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культурно-просветительные учреждения и подразделения предприятий и организаций по работе с детьми и подростками</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воспитатели, педагоги-организаторы, педагоги-психологи (психологи), преподаватели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762600" w:rsidRPr="00D632BF">
        <w:tc>
          <w:tcPr>
            <w:tcW w:w="970" w:type="dxa"/>
            <w:tcBorders>
              <w:top w:val="single" w:sz="4" w:space="0" w:color="auto"/>
              <w:bottom w:val="single" w:sz="4" w:space="0" w:color="auto"/>
              <w:right w:val="single" w:sz="4" w:space="0" w:color="auto"/>
            </w:tcBorders>
          </w:tcPr>
          <w:p w:rsidR="00762600" w:rsidRPr="009B6BC6" w:rsidRDefault="00762600">
            <w:pPr>
              <w:pStyle w:val="aff7"/>
              <w:jc w:val="center"/>
              <w:rPr>
                <w:rFonts w:ascii="Times New Roman" w:hAnsi="Times New Roman" w:cs="Times New Roman"/>
              </w:rPr>
            </w:pPr>
            <w:r w:rsidRPr="009B6BC6">
              <w:rPr>
                <w:rFonts w:ascii="Times New Roman" w:hAnsi="Times New Roman" w:cs="Times New Roman"/>
                <w:sz w:val="22"/>
                <w:szCs w:val="22"/>
              </w:rPr>
              <w:t>8.</w:t>
            </w:r>
          </w:p>
        </w:tc>
        <w:tc>
          <w:tcPr>
            <w:tcW w:w="4019" w:type="dxa"/>
            <w:tcBorders>
              <w:top w:val="single" w:sz="4" w:space="0" w:color="auto"/>
              <w:left w:val="single" w:sz="4" w:space="0" w:color="auto"/>
              <w:bottom w:val="single" w:sz="4" w:space="0" w:color="auto"/>
              <w:right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Исправительные колонии, воспитательные колонии, тюрьмы, лечебные исправительные учреждения и следственные изоляторы</w:t>
            </w:r>
          </w:p>
        </w:tc>
        <w:tc>
          <w:tcPr>
            <w:tcW w:w="5405" w:type="dxa"/>
            <w:tcBorders>
              <w:top w:val="single" w:sz="4" w:space="0" w:color="auto"/>
              <w:left w:val="single" w:sz="4" w:space="0" w:color="auto"/>
              <w:bottom w:val="single" w:sz="4" w:space="0" w:color="auto"/>
            </w:tcBorders>
          </w:tcPr>
          <w:p w:rsidR="00762600" w:rsidRPr="009B6BC6" w:rsidRDefault="00762600">
            <w:pPr>
              <w:pStyle w:val="aff7"/>
              <w:rPr>
                <w:rFonts w:ascii="Times New Roman" w:hAnsi="Times New Roman" w:cs="Times New Roman"/>
              </w:rPr>
            </w:pPr>
            <w:r w:rsidRPr="009B6BC6">
              <w:rPr>
                <w:rFonts w:ascii="Times New Roman" w:hAnsi="Times New Roman" w:cs="Times New Roman"/>
                <w:sz w:val="22"/>
                <w:szCs w:val="22"/>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r w:rsidRPr="00D632BF">
        <w:rPr>
          <w:rStyle w:val="a3"/>
          <w:rFonts w:ascii="Times New Roman" w:hAnsi="Times New Roman" w:cs="Times New Roman"/>
          <w:bCs/>
          <w:color w:val="auto"/>
        </w:rPr>
        <w:t>Примечание.</w:t>
      </w:r>
    </w:p>
    <w:p w:rsidR="00762600" w:rsidRPr="00D632BF" w:rsidRDefault="00762600">
      <w:pPr>
        <w:rPr>
          <w:rFonts w:ascii="Times New Roman" w:hAnsi="Times New Roman" w:cs="Times New Roman"/>
        </w:rPr>
      </w:pPr>
    </w:p>
    <w:p w:rsidR="00762600" w:rsidRPr="00D632BF" w:rsidRDefault="00762600">
      <w:pPr>
        <w:rPr>
          <w:rFonts w:ascii="Times New Roman" w:hAnsi="Times New Roman" w:cs="Times New Roman"/>
        </w:rPr>
      </w:pPr>
      <w:r w:rsidRPr="00D632BF">
        <w:rPr>
          <w:rFonts w:ascii="Times New Roman" w:hAnsi="Times New Roman" w:cs="Times New Roman"/>
        </w:rPr>
        <w:t xml:space="preserve">В стаж педагогической работы включается время работы в должностях </w:t>
      </w:r>
      <w:r w:rsidRPr="00D632BF">
        <w:rPr>
          <w:rFonts w:ascii="Times New Roman" w:hAnsi="Times New Roman" w:cs="Times New Roman"/>
        </w:rPr>
        <w:lastRenderedPageBreak/>
        <w:t>учителя-дефектолога, логопеда, воспитателя в медицинских организациях и органах социального обеспечения.</w:t>
      </w:r>
    </w:p>
    <w:p w:rsidR="00762600" w:rsidRPr="00D632BF" w:rsidRDefault="00762600">
      <w:pPr>
        <w:rPr>
          <w:rFonts w:ascii="Times New Roman" w:hAnsi="Times New Roman" w:cs="Times New Roman"/>
        </w:rPr>
      </w:pPr>
      <w:r w:rsidRPr="00D632BF">
        <w:rPr>
          <w:rFonts w:ascii="Times New Roman" w:hAnsi="Times New Roman" w:cs="Times New Roman"/>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762600" w:rsidRPr="00D632BF" w:rsidRDefault="00762600">
      <w:pPr>
        <w:rPr>
          <w:rFonts w:ascii="Times New Roman" w:hAnsi="Times New Roman" w:cs="Times New Roman"/>
        </w:rPr>
      </w:pPr>
      <w:bookmarkStart w:id="121" w:name="sub_1511"/>
      <w:r w:rsidRPr="00D632BF">
        <w:rPr>
          <w:rFonts w:ascii="Times New Roman" w:hAnsi="Times New Roman" w:cs="Times New Roman"/>
        </w:rPr>
        <w:t>1) пе</w:t>
      </w:r>
      <w:r w:rsidR="0079119D" w:rsidRPr="00D632BF">
        <w:rPr>
          <w:rFonts w:ascii="Times New Roman" w:hAnsi="Times New Roman" w:cs="Times New Roman"/>
        </w:rPr>
        <w:t>дагогам-организаторам</w:t>
      </w:r>
      <w:r w:rsidRPr="00D632BF">
        <w:rPr>
          <w:rFonts w:ascii="Times New Roman" w:hAnsi="Times New Roman" w:cs="Times New Roman"/>
        </w:rPr>
        <w:t>;</w:t>
      </w:r>
    </w:p>
    <w:p w:rsidR="00762600" w:rsidRPr="00D632BF" w:rsidRDefault="0079119D">
      <w:pPr>
        <w:rPr>
          <w:rFonts w:ascii="Times New Roman" w:hAnsi="Times New Roman" w:cs="Times New Roman"/>
        </w:rPr>
      </w:pPr>
      <w:bookmarkStart w:id="122" w:name="sub_1515"/>
      <w:bookmarkEnd w:id="121"/>
      <w:r w:rsidRPr="00D632BF">
        <w:rPr>
          <w:rFonts w:ascii="Times New Roman" w:hAnsi="Times New Roman" w:cs="Times New Roman"/>
        </w:rPr>
        <w:t>2</w:t>
      </w:r>
      <w:r w:rsidR="00762600" w:rsidRPr="00D632BF">
        <w:rPr>
          <w:rFonts w:ascii="Times New Roman" w:hAnsi="Times New Roman" w:cs="Times New Roman"/>
        </w:rPr>
        <w:t>) педагогам дополнительного образования;</w:t>
      </w:r>
    </w:p>
    <w:p w:rsidR="00762600" w:rsidRPr="00D632BF" w:rsidRDefault="0079119D">
      <w:pPr>
        <w:rPr>
          <w:rFonts w:ascii="Times New Roman" w:hAnsi="Times New Roman" w:cs="Times New Roman"/>
        </w:rPr>
      </w:pPr>
      <w:bookmarkStart w:id="123" w:name="sub_1518"/>
      <w:bookmarkEnd w:id="122"/>
      <w:r w:rsidRPr="00D632BF">
        <w:rPr>
          <w:rFonts w:ascii="Times New Roman" w:hAnsi="Times New Roman" w:cs="Times New Roman"/>
        </w:rPr>
        <w:t>3</w:t>
      </w:r>
      <w:r w:rsidR="00762600" w:rsidRPr="00D632BF">
        <w:rPr>
          <w:rFonts w:ascii="Times New Roman" w:hAnsi="Times New Roman" w:cs="Times New Roman"/>
        </w:rPr>
        <w:t>) методистам;</w:t>
      </w:r>
    </w:p>
    <w:bookmarkEnd w:id="123"/>
    <w:p w:rsidR="00762600" w:rsidRPr="00D632BF" w:rsidRDefault="00762600">
      <w:pPr>
        <w:rPr>
          <w:rFonts w:ascii="Times New Roman" w:hAnsi="Times New Roman" w:cs="Times New Roman"/>
        </w:rPr>
      </w:pPr>
      <w:r w:rsidRPr="00D632BF">
        <w:rPr>
          <w:rFonts w:ascii="Times New Roman" w:hAnsi="Times New Roman" w:cs="Times New Roman"/>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 (педагогическое образование).</w:t>
      </w:r>
    </w:p>
    <w:p w:rsidR="00762600" w:rsidRPr="00D632BF" w:rsidRDefault="00762600">
      <w:pPr>
        <w:rPr>
          <w:rFonts w:ascii="Times New Roman" w:hAnsi="Times New Roman" w:cs="Times New Roman"/>
        </w:rPr>
      </w:pPr>
      <w:r w:rsidRPr="00D632BF">
        <w:rPr>
          <w:rFonts w:ascii="Times New Roman" w:hAnsi="Times New Roman" w:cs="Times New Roman"/>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762600" w:rsidRPr="00D632BF" w:rsidRDefault="00762600">
      <w:pPr>
        <w:rPr>
          <w:rFonts w:ascii="Times New Roman" w:hAnsi="Times New Roman" w:cs="Times New Roman"/>
        </w:rPr>
      </w:pPr>
      <w:r w:rsidRPr="00D632BF">
        <w:rPr>
          <w:rFonts w:ascii="Times New Roman" w:hAnsi="Times New Roman" w:cs="Times New Roman"/>
        </w:rPr>
        <w:t>При этом в педагогический стаж засчитываются только те месяцы, в течение которых выполнялась педагогическая работа.</w:t>
      </w:r>
    </w:p>
    <w:p w:rsidR="00762600" w:rsidRPr="00D632BF" w:rsidRDefault="00762600">
      <w:pPr>
        <w:rPr>
          <w:rFonts w:ascii="Times New Roman" w:hAnsi="Times New Roman" w:cs="Times New Roman"/>
        </w:rPr>
      </w:pPr>
      <w:r w:rsidRPr="00D632BF">
        <w:rPr>
          <w:rFonts w:ascii="Times New Roman" w:hAnsi="Times New Roman" w:cs="Times New Roman"/>
        </w:rPr>
        <w:t>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762600" w:rsidRPr="00D632BF" w:rsidRDefault="00762600">
      <w:pPr>
        <w:rPr>
          <w:rFonts w:ascii="Times New Roman" w:hAnsi="Times New Roman" w:cs="Times New Roman"/>
        </w:rPr>
      </w:pPr>
      <w:r w:rsidRPr="00D632BF">
        <w:rPr>
          <w:rFonts w:ascii="Times New Roman" w:hAnsi="Times New Roman" w:cs="Times New Roman"/>
        </w:rPr>
        <w:t>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9B6BC6" w:rsidRPr="00D632BF" w:rsidRDefault="005D47AF">
      <w:pPr>
        <w:rPr>
          <w:rFonts w:ascii="Times New Roman" w:hAnsi="Times New Roman" w:cs="Times New Roman"/>
        </w:rPr>
      </w:pPr>
      <w:r>
        <w:rPr>
          <w:rFonts w:ascii="Times New Roman" w:hAnsi="Times New Roman" w:cs="Times New Roman"/>
          <w:noProof/>
        </w:rPr>
        <w:lastRenderedPageBreak/>
        <w:drawing>
          <wp:inline distT="0" distB="0" distL="0" distR="0">
            <wp:extent cx="5794911" cy="8187070"/>
            <wp:effectExtent l="19050" t="0" r="0" b="0"/>
            <wp:docPr id="4" name="Рисунок 3" descr="Изображение00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0002.BMP"/>
                    <pic:cNvPicPr/>
                  </pic:nvPicPr>
                  <pic:blipFill>
                    <a:blip r:embed="rId12"/>
                    <a:stretch>
                      <a:fillRect/>
                    </a:stretch>
                  </pic:blipFill>
                  <pic:spPr>
                    <a:xfrm>
                      <a:off x="0" y="0"/>
                      <a:ext cx="5809701" cy="8207966"/>
                    </a:xfrm>
                    <a:prstGeom prst="rect">
                      <a:avLst/>
                    </a:prstGeom>
                  </pic:spPr>
                </pic:pic>
              </a:graphicData>
            </a:graphic>
          </wp:inline>
        </w:drawing>
      </w:r>
    </w:p>
    <w:sectPr w:rsidR="009B6BC6" w:rsidRPr="00D632BF" w:rsidSect="009B6BC6">
      <w:headerReference w:type="default" r:id="rId13"/>
      <w:pgSz w:w="11900" w:h="16800"/>
      <w:pgMar w:top="851" w:right="799" w:bottom="851" w:left="1134" w:header="284" w:footer="227"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4A4" w:rsidRDefault="00AB04A4" w:rsidP="009641A1">
      <w:r>
        <w:separator/>
      </w:r>
    </w:p>
  </w:endnote>
  <w:endnote w:type="continuationSeparator" w:id="0">
    <w:p w:rsidR="00AB04A4" w:rsidRDefault="00AB04A4" w:rsidP="00964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4A4" w:rsidRDefault="00AB04A4" w:rsidP="009641A1">
      <w:r>
        <w:separator/>
      </w:r>
    </w:p>
  </w:footnote>
  <w:footnote w:type="continuationSeparator" w:id="0">
    <w:p w:rsidR="00AB04A4" w:rsidRDefault="00AB04A4" w:rsidP="00964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F2" w:rsidRPr="009641A1" w:rsidRDefault="001D15F2" w:rsidP="009641A1">
    <w:pPr>
      <w:pStyle w:val="affff"/>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5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940180"/>
    <w:multiLevelType w:val="hybridMultilevel"/>
    <w:tmpl w:val="50BCCC0C"/>
    <w:lvl w:ilvl="0" w:tplc="A8D223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B72F11"/>
    <w:multiLevelType w:val="multilevel"/>
    <w:tmpl w:val="C9B47DEA"/>
    <w:lvl w:ilvl="0">
      <w:start w:val="2"/>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9011276"/>
    <w:multiLevelType w:val="hybridMultilevel"/>
    <w:tmpl w:val="DBD6190A"/>
    <w:lvl w:ilvl="0" w:tplc="F37ED8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BF0F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E956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527301"/>
    <w:multiLevelType w:val="hybridMultilevel"/>
    <w:tmpl w:val="86B8A404"/>
    <w:lvl w:ilvl="0" w:tplc="4A8A12E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2A0490A"/>
    <w:multiLevelType w:val="hybridMultilevel"/>
    <w:tmpl w:val="873CAE52"/>
    <w:lvl w:ilvl="0" w:tplc="4A8A12E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3E855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34216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6F174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35C67C6"/>
    <w:multiLevelType w:val="hybridMultilevel"/>
    <w:tmpl w:val="C6567760"/>
    <w:lvl w:ilvl="0" w:tplc="4A8A12EC">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6240F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B21D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3"/>
  </w:num>
  <w:num w:numId="4">
    <w:abstractNumId w:val="0"/>
  </w:num>
  <w:num w:numId="5">
    <w:abstractNumId w:val="11"/>
  </w:num>
  <w:num w:numId="6">
    <w:abstractNumId w:val="1"/>
  </w:num>
  <w:num w:numId="7">
    <w:abstractNumId w:val="4"/>
  </w:num>
  <w:num w:numId="8">
    <w:abstractNumId w:val="10"/>
  </w:num>
  <w:num w:numId="9">
    <w:abstractNumId w:val="6"/>
  </w:num>
  <w:num w:numId="10">
    <w:abstractNumId w:val="13"/>
  </w:num>
  <w:num w:numId="11">
    <w:abstractNumId w:val="9"/>
  </w:num>
  <w:num w:numId="12">
    <w:abstractNumId w:val="12"/>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8C2889"/>
    <w:rsid w:val="0006070A"/>
    <w:rsid w:val="00061312"/>
    <w:rsid w:val="000731FE"/>
    <w:rsid w:val="000753A8"/>
    <w:rsid w:val="00092F54"/>
    <w:rsid w:val="000A5A10"/>
    <w:rsid w:val="00113EFF"/>
    <w:rsid w:val="001243DB"/>
    <w:rsid w:val="00197646"/>
    <w:rsid w:val="001B2199"/>
    <w:rsid w:val="001B365B"/>
    <w:rsid w:val="001C6EE9"/>
    <w:rsid w:val="001D15F2"/>
    <w:rsid w:val="001D5111"/>
    <w:rsid w:val="001E4ABB"/>
    <w:rsid w:val="00205FF9"/>
    <w:rsid w:val="00250A93"/>
    <w:rsid w:val="00263224"/>
    <w:rsid w:val="0028213E"/>
    <w:rsid w:val="00295919"/>
    <w:rsid w:val="002A358F"/>
    <w:rsid w:val="002B38FE"/>
    <w:rsid w:val="00301F87"/>
    <w:rsid w:val="0033557E"/>
    <w:rsid w:val="0033584D"/>
    <w:rsid w:val="00366BA8"/>
    <w:rsid w:val="003C3D41"/>
    <w:rsid w:val="003C47BF"/>
    <w:rsid w:val="00415786"/>
    <w:rsid w:val="00437EC2"/>
    <w:rsid w:val="00440BA1"/>
    <w:rsid w:val="004544E0"/>
    <w:rsid w:val="004657C3"/>
    <w:rsid w:val="00485A98"/>
    <w:rsid w:val="004B4C69"/>
    <w:rsid w:val="004F4230"/>
    <w:rsid w:val="004F4664"/>
    <w:rsid w:val="00503CAC"/>
    <w:rsid w:val="0051089B"/>
    <w:rsid w:val="00541DF2"/>
    <w:rsid w:val="0058275C"/>
    <w:rsid w:val="0059121E"/>
    <w:rsid w:val="005D47AF"/>
    <w:rsid w:val="005E531F"/>
    <w:rsid w:val="005F12EA"/>
    <w:rsid w:val="0060363A"/>
    <w:rsid w:val="006047E5"/>
    <w:rsid w:val="00617196"/>
    <w:rsid w:val="00627E0E"/>
    <w:rsid w:val="00637870"/>
    <w:rsid w:val="006418CD"/>
    <w:rsid w:val="00661C6A"/>
    <w:rsid w:val="006655BF"/>
    <w:rsid w:val="006841F7"/>
    <w:rsid w:val="006A07DA"/>
    <w:rsid w:val="00704BDF"/>
    <w:rsid w:val="00715D9B"/>
    <w:rsid w:val="00747BA1"/>
    <w:rsid w:val="00752D62"/>
    <w:rsid w:val="00762600"/>
    <w:rsid w:val="0078462E"/>
    <w:rsid w:val="0079119D"/>
    <w:rsid w:val="00796B9F"/>
    <w:rsid w:val="007B0E0B"/>
    <w:rsid w:val="007C3105"/>
    <w:rsid w:val="008164F8"/>
    <w:rsid w:val="00852F9B"/>
    <w:rsid w:val="00855D89"/>
    <w:rsid w:val="00857DCB"/>
    <w:rsid w:val="00867837"/>
    <w:rsid w:val="008978E5"/>
    <w:rsid w:val="008C2889"/>
    <w:rsid w:val="008C501A"/>
    <w:rsid w:val="00912FFC"/>
    <w:rsid w:val="0092669E"/>
    <w:rsid w:val="00926BB8"/>
    <w:rsid w:val="009641A1"/>
    <w:rsid w:val="00982200"/>
    <w:rsid w:val="00985426"/>
    <w:rsid w:val="009B6BC6"/>
    <w:rsid w:val="009D01B4"/>
    <w:rsid w:val="009F554C"/>
    <w:rsid w:val="00A1292A"/>
    <w:rsid w:val="00A16148"/>
    <w:rsid w:val="00A43FBC"/>
    <w:rsid w:val="00A70F8D"/>
    <w:rsid w:val="00AB04A4"/>
    <w:rsid w:val="00AB3F8C"/>
    <w:rsid w:val="00AF43FA"/>
    <w:rsid w:val="00AF534B"/>
    <w:rsid w:val="00B138A5"/>
    <w:rsid w:val="00B73355"/>
    <w:rsid w:val="00B82305"/>
    <w:rsid w:val="00B866FA"/>
    <w:rsid w:val="00C40A53"/>
    <w:rsid w:val="00CB28D8"/>
    <w:rsid w:val="00CD7564"/>
    <w:rsid w:val="00CF41C4"/>
    <w:rsid w:val="00D24711"/>
    <w:rsid w:val="00D35CFD"/>
    <w:rsid w:val="00D41499"/>
    <w:rsid w:val="00D51BBF"/>
    <w:rsid w:val="00D612A0"/>
    <w:rsid w:val="00D632BF"/>
    <w:rsid w:val="00D63930"/>
    <w:rsid w:val="00D706BB"/>
    <w:rsid w:val="00D71467"/>
    <w:rsid w:val="00E243CA"/>
    <w:rsid w:val="00E35A15"/>
    <w:rsid w:val="00E66DA9"/>
    <w:rsid w:val="00E75749"/>
    <w:rsid w:val="00EB336F"/>
    <w:rsid w:val="00EC34D5"/>
    <w:rsid w:val="00EC51F0"/>
    <w:rsid w:val="00EC7A45"/>
    <w:rsid w:val="00ED3938"/>
    <w:rsid w:val="00ED73FD"/>
    <w:rsid w:val="00ED7CA8"/>
    <w:rsid w:val="00F04F85"/>
    <w:rsid w:val="00F07B92"/>
    <w:rsid w:val="00F417D2"/>
    <w:rsid w:val="00F517F1"/>
    <w:rsid w:val="00F64E0B"/>
    <w:rsid w:val="00F67AE7"/>
    <w:rsid w:val="00F7177D"/>
    <w:rsid w:val="00F73638"/>
    <w:rsid w:val="00F821E8"/>
    <w:rsid w:val="00F827FF"/>
    <w:rsid w:val="00F86B53"/>
    <w:rsid w:val="00FC329D"/>
    <w:rsid w:val="00FF04A1"/>
    <w:rsid w:val="00FF4A2F"/>
    <w:rsid w:val="00FF5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12A0"/>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D612A0"/>
    <w:pPr>
      <w:spacing w:before="108" w:after="108"/>
      <w:ind w:firstLine="0"/>
      <w:jc w:val="center"/>
      <w:outlineLvl w:val="0"/>
    </w:pPr>
    <w:rPr>
      <w:b/>
      <w:bCs/>
      <w:color w:val="26282F"/>
    </w:rPr>
  </w:style>
  <w:style w:type="paragraph" w:styleId="2">
    <w:name w:val="heading 2"/>
    <w:basedOn w:val="1"/>
    <w:next w:val="a"/>
    <w:link w:val="20"/>
    <w:uiPriority w:val="99"/>
    <w:qFormat/>
    <w:rsid w:val="00D612A0"/>
    <w:pPr>
      <w:outlineLvl w:val="1"/>
    </w:pPr>
  </w:style>
  <w:style w:type="paragraph" w:styleId="3">
    <w:name w:val="heading 3"/>
    <w:basedOn w:val="2"/>
    <w:next w:val="a"/>
    <w:link w:val="30"/>
    <w:uiPriority w:val="99"/>
    <w:qFormat/>
    <w:rsid w:val="00D612A0"/>
    <w:pPr>
      <w:outlineLvl w:val="2"/>
    </w:pPr>
  </w:style>
  <w:style w:type="paragraph" w:styleId="4">
    <w:name w:val="heading 4"/>
    <w:basedOn w:val="3"/>
    <w:next w:val="a"/>
    <w:link w:val="40"/>
    <w:uiPriority w:val="99"/>
    <w:qFormat/>
    <w:rsid w:val="00D612A0"/>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612A0"/>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D612A0"/>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D612A0"/>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D612A0"/>
    <w:rPr>
      <w:rFonts w:cs="Times New Roman"/>
      <w:b/>
      <w:bCs/>
      <w:sz w:val="28"/>
      <w:szCs w:val="28"/>
    </w:rPr>
  </w:style>
  <w:style w:type="character" w:customStyle="1" w:styleId="a3">
    <w:name w:val="Цветовое выделение"/>
    <w:uiPriority w:val="99"/>
    <w:rsid w:val="00D612A0"/>
    <w:rPr>
      <w:b/>
      <w:color w:val="26282F"/>
    </w:rPr>
  </w:style>
  <w:style w:type="character" w:customStyle="1" w:styleId="a4">
    <w:name w:val="Гипертекстовая ссылка"/>
    <w:basedOn w:val="a3"/>
    <w:uiPriority w:val="99"/>
    <w:rsid w:val="00D612A0"/>
    <w:rPr>
      <w:rFonts w:cs="Times New Roman"/>
      <w:b/>
      <w:color w:val="106BBE"/>
    </w:rPr>
  </w:style>
  <w:style w:type="character" w:customStyle="1" w:styleId="a5">
    <w:name w:val="Активная гипертекстовая ссылка"/>
    <w:basedOn w:val="a4"/>
    <w:uiPriority w:val="99"/>
    <w:rsid w:val="00D612A0"/>
    <w:rPr>
      <w:rFonts w:cs="Times New Roman"/>
      <w:b/>
      <w:color w:val="106BBE"/>
      <w:u w:val="single"/>
    </w:rPr>
  </w:style>
  <w:style w:type="paragraph" w:customStyle="1" w:styleId="a6">
    <w:name w:val="Внимание"/>
    <w:basedOn w:val="a"/>
    <w:next w:val="a"/>
    <w:uiPriority w:val="99"/>
    <w:rsid w:val="00D612A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D612A0"/>
  </w:style>
  <w:style w:type="paragraph" w:customStyle="1" w:styleId="a8">
    <w:name w:val="Внимание: недобросовестность!"/>
    <w:basedOn w:val="a6"/>
    <w:next w:val="a"/>
    <w:uiPriority w:val="99"/>
    <w:rsid w:val="00D612A0"/>
  </w:style>
  <w:style w:type="character" w:customStyle="1" w:styleId="a9">
    <w:name w:val="Выделение для Базового Поиска"/>
    <w:basedOn w:val="a3"/>
    <w:uiPriority w:val="99"/>
    <w:rsid w:val="00D612A0"/>
    <w:rPr>
      <w:rFonts w:cs="Times New Roman"/>
      <w:b/>
      <w:bCs/>
      <w:color w:val="0058A9"/>
    </w:rPr>
  </w:style>
  <w:style w:type="character" w:customStyle="1" w:styleId="aa">
    <w:name w:val="Выделение для Базового Поиска (курсив)"/>
    <w:basedOn w:val="a9"/>
    <w:uiPriority w:val="99"/>
    <w:rsid w:val="00D612A0"/>
    <w:rPr>
      <w:rFonts w:cs="Times New Roman"/>
      <w:b/>
      <w:bCs/>
      <w:i/>
      <w:iCs/>
      <w:color w:val="0058A9"/>
    </w:rPr>
  </w:style>
  <w:style w:type="paragraph" w:customStyle="1" w:styleId="ab">
    <w:name w:val="Дочерний элемент списка"/>
    <w:basedOn w:val="a"/>
    <w:next w:val="a"/>
    <w:uiPriority w:val="99"/>
    <w:rsid w:val="00D612A0"/>
    <w:pPr>
      <w:ind w:firstLine="0"/>
    </w:pPr>
    <w:rPr>
      <w:color w:val="868381"/>
      <w:sz w:val="20"/>
      <w:szCs w:val="20"/>
    </w:rPr>
  </w:style>
  <w:style w:type="paragraph" w:customStyle="1" w:styleId="ac">
    <w:name w:val="Основное меню (преемственное)"/>
    <w:basedOn w:val="a"/>
    <w:next w:val="a"/>
    <w:uiPriority w:val="99"/>
    <w:rsid w:val="00D612A0"/>
    <w:rPr>
      <w:rFonts w:ascii="Verdana" w:hAnsi="Verdana" w:cs="Verdana"/>
      <w:sz w:val="22"/>
      <w:szCs w:val="22"/>
    </w:rPr>
  </w:style>
  <w:style w:type="paragraph" w:styleId="ad">
    <w:name w:val="Title"/>
    <w:basedOn w:val="ac"/>
    <w:next w:val="a"/>
    <w:link w:val="ae"/>
    <w:uiPriority w:val="99"/>
    <w:rsid w:val="00D612A0"/>
    <w:rPr>
      <w:b/>
      <w:bCs/>
      <w:color w:val="0058A9"/>
      <w:shd w:val="clear" w:color="auto" w:fill="ECE9D8"/>
    </w:rPr>
  </w:style>
  <w:style w:type="character" w:customStyle="1" w:styleId="ae">
    <w:name w:val="Название Знак"/>
    <w:basedOn w:val="a0"/>
    <w:link w:val="ad"/>
    <w:uiPriority w:val="10"/>
    <w:rsid w:val="00D612A0"/>
    <w:rPr>
      <w:rFonts w:asciiTheme="majorHAnsi" w:eastAsiaTheme="majorEastAsia" w:hAnsiTheme="majorHAnsi" w:cstheme="majorBidi"/>
      <w:b/>
      <w:bCs/>
      <w:kern w:val="28"/>
      <w:sz w:val="32"/>
      <w:szCs w:val="32"/>
    </w:rPr>
  </w:style>
  <w:style w:type="paragraph" w:customStyle="1" w:styleId="af">
    <w:name w:val="Заголовок группы контролов"/>
    <w:basedOn w:val="a"/>
    <w:next w:val="a"/>
    <w:uiPriority w:val="99"/>
    <w:rsid w:val="00D612A0"/>
    <w:rPr>
      <w:b/>
      <w:bCs/>
      <w:color w:val="000000"/>
    </w:rPr>
  </w:style>
  <w:style w:type="paragraph" w:customStyle="1" w:styleId="af0">
    <w:name w:val="Заголовок для информации об изменениях"/>
    <w:basedOn w:val="1"/>
    <w:next w:val="a"/>
    <w:uiPriority w:val="99"/>
    <w:rsid w:val="00D612A0"/>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D612A0"/>
    <w:rPr>
      <w:i/>
      <w:iCs/>
      <w:color w:val="000080"/>
      <w:sz w:val="22"/>
      <w:szCs w:val="22"/>
    </w:rPr>
  </w:style>
  <w:style w:type="character" w:customStyle="1" w:styleId="af2">
    <w:name w:val="Заголовок своего сообщения"/>
    <w:basedOn w:val="a3"/>
    <w:uiPriority w:val="99"/>
    <w:rsid w:val="00D612A0"/>
    <w:rPr>
      <w:rFonts w:cs="Times New Roman"/>
      <w:b/>
      <w:bCs/>
      <w:color w:val="26282F"/>
    </w:rPr>
  </w:style>
  <w:style w:type="paragraph" w:customStyle="1" w:styleId="af3">
    <w:name w:val="Заголовок статьи"/>
    <w:basedOn w:val="a"/>
    <w:next w:val="a"/>
    <w:uiPriority w:val="99"/>
    <w:rsid w:val="00D612A0"/>
    <w:pPr>
      <w:ind w:left="1612" w:hanging="892"/>
    </w:pPr>
  </w:style>
  <w:style w:type="character" w:customStyle="1" w:styleId="af4">
    <w:name w:val="Заголовок чужого сообщения"/>
    <w:basedOn w:val="a3"/>
    <w:uiPriority w:val="99"/>
    <w:rsid w:val="00D612A0"/>
    <w:rPr>
      <w:rFonts w:cs="Times New Roman"/>
      <w:b/>
      <w:bCs/>
      <w:color w:val="FF0000"/>
    </w:rPr>
  </w:style>
  <w:style w:type="paragraph" w:customStyle="1" w:styleId="af5">
    <w:name w:val="Заголовок ЭР (левое окно)"/>
    <w:basedOn w:val="a"/>
    <w:next w:val="a"/>
    <w:uiPriority w:val="99"/>
    <w:rsid w:val="00D612A0"/>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D612A0"/>
    <w:pPr>
      <w:spacing w:after="0"/>
      <w:jc w:val="left"/>
    </w:pPr>
  </w:style>
  <w:style w:type="paragraph" w:customStyle="1" w:styleId="af7">
    <w:name w:val="Интерактивный заголовок"/>
    <w:basedOn w:val="ad"/>
    <w:next w:val="a"/>
    <w:uiPriority w:val="99"/>
    <w:rsid w:val="00D612A0"/>
    <w:rPr>
      <w:u w:val="single"/>
    </w:rPr>
  </w:style>
  <w:style w:type="paragraph" w:customStyle="1" w:styleId="af8">
    <w:name w:val="Текст информации об изменениях"/>
    <w:basedOn w:val="a"/>
    <w:next w:val="a"/>
    <w:uiPriority w:val="99"/>
    <w:rsid w:val="00D612A0"/>
    <w:rPr>
      <w:color w:val="353842"/>
      <w:sz w:val="18"/>
      <w:szCs w:val="18"/>
    </w:rPr>
  </w:style>
  <w:style w:type="paragraph" w:customStyle="1" w:styleId="af9">
    <w:name w:val="Информация об изменениях"/>
    <w:basedOn w:val="af8"/>
    <w:next w:val="a"/>
    <w:uiPriority w:val="99"/>
    <w:rsid w:val="00D612A0"/>
    <w:pPr>
      <w:spacing w:before="180"/>
      <w:ind w:left="360" w:right="360" w:firstLine="0"/>
    </w:pPr>
    <w:rPr>
      <w:shd w:val="clear" w:color="auto" w:fill="EAEFED"/>
    </w:rPr>
  </w:style>
  <w:style w:type="paragraph" w:customStyle="1" w:styleId="afa">
    <w:name w:val="Текст (справка)"/>
    <w:basedOn w:val="a"/>
    <w:next w:val="a"/>
    <w:uiPriority w:val="99"/>
    <w:rsid w:val="00D612A0"/>
    <w:pPr>
      <w:ind w:left="170" w:right="170" w:firstLine="0"/>
      <w:jc w:val="left"/>
    </w:pPr>
  </w:style>
  <w:style w:type="paragraph" w:customStyle="1" w:styleId="afb">
    <w:name w:val="Комментарий"/>
    <w:basedOn w:val="afa"/>
    <w:next w:val="a"/>
    <w:uiPriority w:val="99"/>
    <w:rsid w:val="00D612A0"/>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D612A0"/>
    <w:rPr>
      <w:i/>
      <w:iCs/>
    </w:rPr>
  </w:style>
  <w:style w:type="paragraph" w:customStyle="1" w:styleId="afd">
    <w:name w:val="Текст (лев. подпись)"/>
    <w:basedOn w:val="a"/>
    <w:next w:val="a"/>
    <w:uiPriority w:val="99"/>
    <w:rsid w:val="00D612A0"/>
    <w:pPr>
      <w:ind w:firstLine="0"/>
      <w:jc w:val="left"/>
    </w:pPr>
  </w:style>
  <w:style w:type="paragraph" w:customStyle="1" w:styleId="afe">
    <w:name w:val="Колонтитул (левый)"/>
    <w:basedOn w:val="afd"/>
    <w:next w:val="a"/>
    <w:uiPriority w:val="99"/>
    <w:rsid w:val="00D612A0"/>
    <w:rPr>
      <w:sz w:val="14"/>
      <w:szCs w:val="14"/>
    </w:rPr>
  </w:style>
  <w:style w:type="paragraph" w:customStyle="1" w:styleId="aff">
    <w:name w:val="Текст (прав. подпись)"/>
    <w:basedOn w:val="a"/>
    <w:next w:val="a"/>
    <w:uiPriority w:val="99"/>
    <w:rsid w:val="00D612A0"/>
    <w:pPr>
      <w:ind w:firstLine="0"/>
      <w:jc w:val="right"/>
    </w:pPr>
  </w:style>
  <w:style w:type="paragraph" w:customStyle="1" w:styleId="aff0">
    <w:name w:val="Колонтитул (правый)"/>
    <w:basedOn w:val="aff"/>
    <w:next w:val="a"/>
    <w:uiPriority w:val="99"/>
    <w:rsid w:val="00D612A0"/>
    <w:rPr>
      <w:sz w:val="14"/>
      <w:szCs w:val="14"/>
    </w:rPr>
  </w:style>
  <w:style w:type="paragraph" w:customStyle="1" w:styleId="aff1">
    <w:name w:val="Комментарий пользователя"/>
    <w:basedOn w:val="afb"/>
    <w:next w:val="a"/>
    <w:uiPriority w:val="99"/>
    <w:rsid w:val="00D612A0"/>
    <w:pPr>
      <w:jc w:val="left"/>
    </w:pPr>
    <w:rPr>
      <w:shd w:val="clear" w:color="auto" w:fill="FFDFE0"/>
    </w:rPr>
  </w:style>
  <w:style w:type="paragraph" w:customStyle="1" w:styleId="aff2">
    <w:name w:val="Куда обратиться?"/>
    <w:basedOn w:val="a6"/>
    <w:next w:val="a"/>
    <w:uiPriority w:val="99"/>
    <w:rsid w:val="00D612A0"/>
  </w:style>
  <w:style w:type="paragraph" w:customStyle="1" w:styleId="aff3">
    <w:name w:val="Моноширинный"/>
    <w:basedOn w:val="a"/>
    <w:next w:val="a"/>
    <w:uiPriority w:val="99"/>
    <w:rsid w:val="00D612A0"/>
    <w:pPr>
      <w:ind w:firstLine="0"/>
      <w:jc w:val="left"/>
    </w:pPr>
    <w:rPr>
      <w:rFonts w:ascii="Courier New" w:hAnsi="Courier New" w:cs="Courier New"/>
    </w:rPr>
  </w:style>
  <w:style w:type="character" w:customStyle="1" w:styleId="aff4">
    <w:name w:val="Найденные слова"/>
    <w:basedOn w:val="a3"/>
    <w:uiPriority w:val="99"/>
    <w:rsid w:val="00D612A0"/>
    <w:rPr>
      <w:rFonts w:cs="Times New Roman"/>
      <w:b/>
      <w:color w:val="26282F"/>
      <w:shd w:val="clear" w:color="auto" w:fill="FFF580"/>
    </w:rPr>
  </w:style>
  <w:style w:type="character" w:customStyle="1" w:styleId="aff5">
    <w:name w:val="Не вступил в силу"/>
    <w:basedOn w:val="a3"/>
    <w:uiPriority w:val="99"/>
    <w:rsid w:val="00D612A0"/>
    <w:rPr>
      <w:rFonts w:cs="Times New Roman"/>
      <w:b/>
      <w:color w:val="000000"/>
      <w:shd w:val="clear" w:color="auto" w:fill="D8EDE8"/>
    </w:rPr>
  </w:style>
  <w:style w:type="paragraph" w:customStyle="1" w:styleId="aff6">
    <w:name w:val="Необходимые документы"/>
    <w:basedOn w:val="a6"/>
    <w:next w:val="a"/>
    <w:uiPriority w:val="99"/>
    <w:rsid w:val="00D612A0"/>
    <w:pPr>
      <w:ind w:firstLine="118"/>
    </w:pPr>
  </w:style>
  <w:style w:type="paragraph" w:customStyle="1" w:styleId="aff7">
    <w:name w:val="Нормальный (таблица)"/>
    <w:basedOn w:val="a"/>
    <w:next w:val="a"/>
    <w:uiPriority w:val="99"/>
    <w:rsid w:val="00D612A0"/>
    <w:pPr>
      <w:ind w:firstLine="0"/>
    </w:pPr>
  </w:style>
  <w:style w:type="paragraph" w:customStyle="1" w:styleId="aff8">
    <w:name w:val="Таблицы (моноширинный)"/>
    <w:basedOn w:val="a"/>
    <w:next w:val="a"/>
    <w:uiPriority w:val="99"/>
    <w:rsid w:val="00D612A0"/>
    <w:pPr>
      <w:ind w:firstLine="0"/>
      <w:jc w:val="left"/>
    </w:pPr>
    <w:rPr>
      <w:rFonts w:ascii="Courier New" w:hAnsi="Courier New" w:cs="Courier New"/>
    </w:rPr>
  </w:style>
  <w:style w:type="paragraph" w:customStyle="1" w:styleId="aff9">
    <w:name w:val="Оглавление"/>
    <w:basedOn w:val="aff8"/>
    <w:next w:val="a"/>
    <w:uiPriority w:val="99"/>
    <w:rsid w:val="00D612A0"/>
    <w:pPr>
      <w:ind w:left="140"/>
    </w:pPr>
  </w:style>
  <w:style w:type="character" w:customStyle="1" w:styleId="affa">
    <w:name w:val="Опечатки"/>
    <w:uiPriority w:val="99"/>
    <w:rsid w:val="00D612A0"/>
    <w:rPr>
      <w:color w:val="FF0000"/>
    </w:rPr>
  </w:style>
  <w:style w:type="paragraph" w:customStyle="1" w:styleId="affb">
    <w:name w:val="Переменная часть"/>
    <w:basedOn w:val="ac"/>
    <w:next w:val="a"/>
    <w:uiPriority w:val="99"/>
    <w:rsid w:val="00D612A0"/>
    <w:rPr>
      <w:sz w:val="18"/>
      <w:szCs w:val="18"/>
    </w:rPr>
  </w:style>
  <w:style w:type="paragraph" w:customStyle="1" w:styleId="affc">
    <w:name w:val="Подвал для информации об изменениях"/>
    <w:basedOn w:val="1"/>
    <w:next w:val="a"/>
    <w:uiPriority w:val="99"/>
    <w:rsid w:val="00D612A0"/>
    <w:pPr>
      <w:outlineLvl w:val="9"/>
    </w:pPr>
    <w:rPr>
      <w:b w:val="0"/>
      <w:bCs w:val="0"/>
      <w:sz w:val="18"/>
      <w:szCs w:val="18"/>
    </w:rPr>
  </w:style>
  <w:style w:type="paragraph" w:customStyle="1" w:styleId="affd">
    <w:name w:val="Подзаголовок для информации об изменениях"/>
    <w:basedOn w:val="af8"/>
    <w:next w:val="a"/>
    <w:uiPriority w:val="99"/>
    <w:rsid w:val="00D612A0"/>
    <w:rPr>
      <w:b/>
      <w:bCs/>
    </w:rPr>
  </w:style>
  <w:style w:type="paragraph" w:customStyle="1" w:styleId="affe">
    <w:name w:val="Подчёркнуный текст"/>
    <w:basedOn w:val="a"/>
    <w:next w:val="a"/>
    <w:uiPriority w:val="99"/>
    <w:rsid w:val="00D612A0"/>
  </w:style>
  <w:style w:type="paragraph" w:customStyle="1" w:styleId="afff">
    <w:name w:val="Постоянная часть"/>
    <w:basedOn w:val="ac"/>
    <w:next w:val="a"/>
    <w:uiPriority w:val="99"/>
    <w:rsid w:val="00D612A0"/>
    <w:rPr>
      <w:sz w:val="20"/>
      <w:szCs w:val="20"/>
    </w:rPr>
  </w:style>
  <w:style w:type="paragraph" w:customStyle="1" w:styleId="afff0">
    <w:name w:val="Прижатый влево"/>
    <w:basedOn w:val="a"/>
    <w:next w:val="a"/>
    <w:uiPriority w:val="99"/>
    <w:rsid w:val="00D612A0"/>
    <w:pPr>
      <w:ind w:firstLine="0"/>
      <w:jc w:val="left"/>
    </w:pPr>
  </w:style>
  <w:style w:type="paragraph" w:customStyle="1" w:styleId="afff1">
    <w:name w:val="Пример."/>
    <w:basedOn w:val="a6"/>
    <w:next w:val="a"/>
    <w:uiPriority w:val="99"/>
    <w:rsid w:val="00D612A0"/>
  </w:style>
  <w:style w:type="paragraph" w:customStyle="1" w:styleId="afff2">
    <w:name w:val="Примечание."/>
    <w:basedOn w:val="a6"/>
    <w:next w:val="a"/>
    <w:uiPriority w:val="99"/>
    <w:rsid w:val="00D612A0"/>
  </w:style>
  <w:style w:type="character" w:customStyle="1" w:styleId="afff3">
    <w:name w:val="Продолжение ссылки"/>
    <w:basedOn w:val="a4"/>
    <w:uiPriority w:val="99"/>
    <w:rsid w:val="00D612A0"/>
    <w:rPr>
      <w:rFonts w:cs="Times New Roman"/>
      <w:b/>
      <w:color w:val="106BBE"/>
    </w:rPr>
  </w:style>
  <w:style w:type="paragraph" w:customStyle="1" w:styleId="afff4">
    <w:name w:val="Словарная статья"/>
    <w:basedOn w:val="a"/>
    <w:next w:val="a"/>
    <w:uiPriority w:val="99"/>
    <w:rsid w:val="00D612A0"/>
    <w:pPr>
      <w:ind w:right="118" w:firstLine="0"/>
    </w:pPr>
  </w:style>
  <w:style w:type="character" w:customStyle="1" w:styleId="afff5">
    <w:name w:val="Сравнение редакций"/>
    <w:basedOn w:val="a3"/>
    <w:uiPriority w:val="99"/>
    <w:rsid w:val="00D612A0"/>
    <w:rPr>
      <w:rFonts w:cs="Times New Roman"/>
      <w:b/>
      <w:color w:val="26282F"/>
    </w:rPr>
  </w:style>
  <w:style w:type="character" w:customStyle="1" w:styleId="afff6">
    <w:name w:val="Сравнение редакций. Добавленный фрагмент"/>
    <w:uiPriority w:val="99"/>
    <w:rsid w:val="00D612A0"/>
    <w:rPr>
      <w:color w:val="000000"/>
      <w:shd w:val="clear" w:color="auto" w:fill="C1D7FF"/>
    </w:rPr>
  </w:style>
  <w:style w:type="character" w:customStyle="1" w:styleId="afff7">
    <w:name w:val="Сравнение редакций. Удаленный фрагмент"/>
    <w:uiPriority w:val="99"/>
    <w:rsid w:val="00D612A0"/>
    <w:rPr>
      <w:color w:val="000000"/>
      <w:shd w:val="clear" w:color="auto" w:fill="C4C413"/>
    </w:rPr>
  </w:style>
  <w:style w:type="paragraph" w:customStyle="1" w:styleId="afff8">
    <w:name w:val="Ссылка на официальную публикацию"/>
    <w:basedOn w:val="a"/>
    <w:next w:val="a"/>
    <w:uiPriority w:val="99"/>
    <w:rsid w:val="00D612A0"/>
  </w:style>
  <w:style w:type="paragraph" w:customStyle="1" w:styleId="afff9">
    <w:name w:val="Текст в таблице"/>
    <w:basedOn w:val="aff7"/>
    <w:next w:val="a"/>
    <w:uiPriority w:val="99"/>
    <w:rsid w:val="00D612A0"/>
    <w:pPr>
      <w:ind w:firstLine="500"/>
    </w:pPr>
  </w:style>
  <w:style w:type="paragraph" w:customStyle="1" w:styleId="afffa">
    <w:name w:val="Текст ЭР (см. также)"/>
    <w:basedOn w:val="a"/>
    <w:next w:val="a"/>
    <w:uiPriority w:val="99"/>
    <w:rsid w:val="00D612A0"/>
    <w:pPr>
      <w:spacing w:before="200"/>
      <w:ind w:firstLine="0"/>
      <w:jc w:val="left"/>
    </w:pPr>
    <w:rPr>
      <w:sz w:val="20"/>
      <w:szCs w:val="20"/>
    </w:rPr>
  </w:style>
  <w:style w:type="paragraph" w:customStyle="1" w:styleId="afffb">
    <w:name w:val="Технический комментарий"/>
    <w:basedOn w:val="a"/>
    <w:next w:val="a"/>
    <w:uiPriority w:val="99"/>
    <w:rsid w:val="00D612A0"/>
    <w:pPr>
      <w:ind w:firstLine="0"/>
      <w:jc w:val="left"/>
    </w:pPr>
    <w:rPr>
      <w:color w:val="463F31"/>
      <w:shd w:val="clear" w:color="auto" w:fill="FFFFA6"/>
    </w:rPr>
  </w:style>
  <w:style w:type="character" w:customStyle="1" w:styleId="afffc">
    <w:name w:val="Утратил силу"/>
    <w:basedOn w:val="a3"/>
    <w:uiPriority w:val="99"/>
    <w:rsid w:val="00D612A0"/>
    <w:rPr>
      <w:rFonts w:cs="Times New Roman"/>
      <w:b/>
      <w:strike/>
      <w:color w:val="666600"/>
    </w:rPr>
  </w:style>
  <w:style w:type="paragraph" w:customStyle="1" w:styleId="afffd">
    <w:name w:val="Формула"/>
    <w:basedOn w:val="a"/>
    <w:next w:val="a"/>
    <w:uiPriority w:val="99"/>
    <w:rsid w:val="00D612A0"/>
    <w:pPr>
      <w:spacing w:before="240" w:after="240"/>
      <w:ind w:left="420" w:right="420" w:firstLine="300"/>
    </w:pPr>
    <w:rPr>
      <w:shd w:val="clear" w:color="auto" w:fill="F5F3DA"/>
    </w:rPr>
  </w:style>
  <w:style w:type="paragraph" w:customStyle="1" w:styleId="afffe">
    <w:name w:val="Центрированный (таблица)"/>
    <w:basedOn w:val="aff7"/>
    <w:next w:val="a"/>
    <w:uiPriority w:val="99"/>
    <w:rsid w:val="00D612A0"/>
    <w:pPr>
      <w:jc w:val="center"/>
    </w:pPr>
  </w:style>
  <w:style w:type="paragraph" w:customStyle="1" w:styleId="-">
    <w:name w:val="ЭР-содержание (правое окно)"/>
    <w:basedOn w:val="a"/>
    <w:next w:val="a"/>
    <w:uiPriority w:val="99"/>
    <w:rsid w:val="00D612A0"/>
    <w:pPr>
      <w:spacing w:before="300"/>
      <w:ind w:firstLine="0"/>
      <w:jc w:val="left"/>
    </w:pPr>
  </w:style>
  <w:style w:type="paragraph" w:styleId="affff">
    <w:name w:val="header"/>
    <w:basedOn w:val="a"/>
    <w:link w:val="affff0"/>
    <w:uiPriority w:val="99"/>
    <w:semiHidden/>
    <w:unhideWhenUsed/>
    <w:rsid w:val="009641A1"/>
    <w:pPr>
      <w:tabs>
        <w:tab w:val="center" w:pos="4677"/>
        <w:tab w:val="right" w:pos="9355"/>
      </w:tabs>
    </w:pPr>
  </w:style>
  <w:style w:type="character" w:customStyle="1" w:styleId="affff0">
    <w:name w:val="Верхний колонтитул Знак"/>
    <w:basedOn w:val="a0"/>
    <w:link w:val="affff"/>
    <w:uiPriority w:val="99"/>
    <w:semiHidden/>
    <w:locked/>
    <w:rsid w:val="009641A1"/>
    <w:rPr>
      <w:rFonts w:ascii="Arial" w:hAnsi="Arial" w:cs="Arial"/>
      <w:sz w:val="24"/>
      <w:szCs w:val="24"/>
    </w:rPr>
  </w:style>
  <w:style w:type="paragraph" w:styleId="affff1">
    <w:name w:val="footer"/>
    <w:basedOn w:val="a"/>
    <w:link w:val="affff2"/>
    <w:uiPriority w:val="99"/>
    <w:semiHidden/>
    <w:unhideWhenUsed/>
    <w:rsid w:val="009641A1"/>
    <w:pPr>
      <w:tabs>
        <w:tab w:val="center" w:pos="4677"/>
        <w:tab w:val="right" w:pos="9355"/>
      </w:tabs>
    </w:pPr>
  </w:style>
  <w:style w:type="character" w:customStyle="1" w:styleId="affff2">
    <w:name w:val="Нижний колонтитул Знак"/>
    <w:basedOn w:val="a0"/>
    <w:link w:val="affff1"/>
    <w:uiPriority w:val="99"/>
    <w:semiHidden/>
    <w:locked/>
    <w:rsid w:val="009641A1"/>
    <w:rPr>
      <w:rFonts w:ascii="Arial" w:hAnsi="Arial" w:cs="Arial"/>
      <w:sz w:val="24"/>
      <w:szCs w:val="24"/>
    </w:rPr>
  </w:style>
  <w:style w:type="paragraph" w:customStyle="1" w:styleId="formattext">
    <w:name w:val="formattext"/>
    <w:basedOn w:val="a"/>
    <w:rsid w:val="0079119D"/>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3">
    <w:name w:val="annotation reference"/>
    <w:basedOn w:val="a0"/>
    <w:uiPriority w:val="99"/>
    <w:semiHidden/>
    <w:unhideWhenUsed/>
    <w:rsid w:val="0079119D"/>
    <w:rPr>
      <w:rFonts w:cs="Times New Roman"/>
      <w:sz w:val="16"/>
      <w:szCs w:val="16"/>
    </w:rPr>
  </w:style>
  <w:style w:type="paragraph" w:styleId="affff4">
    <w:name w:val="annotation text"/>
    <w:basedOn w:val="a"/>
    <w:link w:val="affff5"/>
    <w:uiPriority w:val="99"/>
    <w:semiHidden/>
    <w:unhideWhenUsed/>
    <w:rsid w:val="0079119D"/>
    <w:rPr>
      <w:sz w:val="20"/>
      <w:szCs w:val="20"/>
    </w:rPr>
  </w:style>
  <w:style w:type="character" w:customStyle="1" w:styleId="affff5">
    <w:name w:val="Текст примечания Знак"/>
    <w:basedOn w:val="a0"/>
    <w:link w:val="affff4"/>
    <w:uiPriority w:val="99"/>
    <w:semiHidden/>
    <w:locked/>
    <w:rsid w:val="0079119D"/>
    <w:rPr>
      <w:rFonts w:ascii="Arial" w:hAnsi="Arial" w:cs="Arial"/>
      <w:sz w:val="20"/>
      <w:szCs w:val="20"/>
    </w:rPr>
  </w:style>
  <w:style w:type="paragraph" w:styleId="affff6">
    <w:name w:val="annotation subject"/>
    <w:basedOn w:val="affff4"/>
    <w:next w:val="affff4"/>
    <w:link w:val="affff7"/>
    <w:uiPriority w:val="99"/>
    <w:semiHidden/>
    <w:unhideWhenUsed/>
    <w:rsid w:val="0079119D"/>
    <w:rPr>
      <w:b/>
      <w:bCs/>
    </w:rPr>
  </w:style>
  <w:style w:type="character" w:customStyle="1" w:styleId="affff7">
    <w:name w:val="Тема примечания Знак"/>
    <w:basedOn w:val="affff5"/>
    <w:link w:val="affff6"/>
    <w:uiPriority w:val="99"/>
    <w:semiHidden/>
    <w:locked/>
    <w:rsid w:val="0079119D"/>
    <w:rPr>
      <w:rFonts w:ascii="Arial" w:hAnsi="Arial" w:cs="Arial"/>
      <w:b/>
      <w:bCs/>
      <w:sz w:val="20"/>
      <w:szCs w:val="20"/>
    </w:rPr>
  </w:style>
  <w:style w:type="paragraph" w:styleId="affff8">
    <w:name w:val="Balloon Text"/>
    <w:basedOn w:val="a"/>
    <w:link w:val="affff9"/>
    <w:uiPriority w:val="99"/>
    <w:semiHidden/>
    <w:unhideWhenUsed/>
    <w:rsid w:val="0079119D"/>
    <w:rPr>
      <w:rFonts w:ascii="Tahoma" w:hAnsi="Tahoma" w:cs="Tahoma"/>
      <w:sz w:val="16"/>
      <w:szCs w:val="16"/>
    </w:rPr>
  </w:style>
  <w:style w:type="character" w:customStyle="1" w:styleId="affff9">
    <w:name w:val="Текст выноски Знак"/>
    <w:basedOn w:val="a0"/>
    <w:link w:val="affff8"/>
    <w:uiPriority w:val="99"/>
    <w:semiHidden/>
    <w:locked/>
    <w:rsid w:val="0079119D"/>
    <w:rPr>
      <w:rFonts w:ascii="Tahoma" w:hAnsi="Tahoma" w:cs="Tahoma"/>
      <w:sz w:val="16"/>
      <w:szCs w:val="16"/>
    </w:rPr>
  </w:style>
  <w:style w:type="character" w:styleId="affffa">
    <w:name w:val="Hyperlink"/>
    <w:basedOn w:val="a0"/>
    <w:uiPriority w:val="99"/>
    <w:semiHidden/>
    <w:unhideWhenUsed/>
    <w:rsid w:val="00E243CA"/>
    <w:rPr>
      <w:rFonts w:cs="Times New Roman"/>
      <w:color w:val="0000FF"/>
      <w:u w:val="single"/>
    </w:rPr>
  </w:style>
  <w:style w:type="paragraph" w:styleId="affffb">
    <w:name w:val="Normal (Web)"/>
    <w:basedOn w:val="a"/>
    <w:uiPriority w:val="99"/>
    <w:semiHidden/>
    <w:unhideWhenUsed/>
    <w:rsid w:val="00263224"/>
    <w:pPr>
      <w:widowControl/>
      <w:autoSpaceDE/>
      <w:autoSpaceDN/>
      <w:adjustRightInd/>
      <w:spacing w:before="100" w:beforeAutospacing="1" w:after="100" w:afterAutospacing="1"/>
      <w:ind w:firstLine="0"/>
      <w:jc w:val="left"/>
    </w:pPr>
    <w:rPr>
      <w:rFonts w:ascii="Times New Roman" w:hAnsi="Times New Roman" w:cs="Times New Roman"/>
    </w:rPr>
  </w:style>
  <w:style w:type="table" w:styleId="affffc">
    <w:name w:val="Table Grid"/>
    <w:basedOn w:val="a1"/>
    <w:uiPriority w:val="59"/>
    <w:rsid w:val="0059121E"/>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fd">
    <w:name w:val="Placeholder Text"/>
    <w:basedOn w:val="a0"/>
    <w:uiPriority w:val="99"/>
    <w:semiHidden/>
    <w:rsid w:val="00AB3F8C"/>
    <w:rPr>
      <w:color w:val="808080"/>
    </w:rPr>
  </w:style>
  <w:style w:type="paragraph" w:styleId="affffe">
    <w:name w:val="List Paragraph"/>
    <w:basedOn w:val="a"/>
    <w:uiPriority w:val="34"/>
    <w:qFormat/>
    <w:rsid w:val="0060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color w:val="106BBE"/>
    </w:rPr>
  </w:style>
  <w:style w:type="character" w:customStyle="1" w:styleId="a5">
    <w:name w:val="Активная гипертекстовая ссылка"/>
    <w:basedOn w:val="a4"/>
    <w:uiPriority w:val="99"/>
    <w:rPr>
      <w:rFonts w:cs="Times New Roman"/>
      <w:b/>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ECE9D8"/>
    </w:rPr>
  </w:style>
  <w:style w:type="character" w:customStyle="1" w:styleId="ae">
    <w:name w:val="Название Знак"/>
    <w:basedOn w:val="a0"/>
    <w:link w:val="ad"/>
    <w:uiPriority w:val="10"/>
    <w:rPr>
      <w:rFonts w:asciiTheme="majorHAnsi" w:eastAsiaTheme="majorEastAsia" w:hAnsiTheme="majorHAnsi" w:cstheme="majorBidi"/>
      <w:b/>
      <w:bCs/>
      <w:kern w:val="28"/>
      <w:sz w:val="32"/>
      <w:szCs w:val="32"/>
    </w:rPr>
  </w:style>
  <w:style w:type="paragraph" w:customStyle="1" w:styleId="af">
    <w:name w:val="Заголовок группы контролов"/>
    <w:basedOn w:val="a"/>
    <w:next w:val="a"/>
    <w:uiPriority w:val="99"/>
    <w:rPr>
      <w:b/>
      <w:bCs/>
      <w:color w:val="000000"/>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basedOn w:val="a3"/>
    <w:uiPriority w:val="99"/>
    <w:rPr>
      <w:rFonts w:cs="Times New Roman"/>
      <w:b/>
      <w:bCs/>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basedOn w:val="a3"/>
    <w:uiPriority w:val="99"/>
    <w:rPr>
      <w:rFonts w:cs="Times New Roman"/>
      <w:b/>
      <w:bCs/>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basedOn w:val="a3"/>
    <w:uiPriority w:val="99"/>
    <w:rPr>
      <w:rFonts w:cs="Times New Roman"/>
      <w:b/>
      <w:color w:val="26282F"/>
      <w:shd w:val="clear" w:color="auto" w:fill="FFF580"/>
    </w:rPr>
  </w:style>
  <w:style w:type="character" w:customStyle="1" w:styleId="aff5">
    <w:name w:val="Не вступил в силу"/>
    <w:basedOn w:val="a3"/>
    <w:uiPriority w:val="99"/>
    <w:rPr>
      <w:rFonts w:cs="Times New Roman"/>
      <w:b/>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8"/>
    <w:next w:val="a"/>
    <w:uiPriority w:val="99"/>
    <w:rPr>
      <w:b/>
      <w:bCs/>
    </w:rPr>
  </w:style>
  <w:style w:type="paragraph" w:customStyle="1" w:styleId="affe">
    <w:name w:val="Подчёркнуный текст"/>
    <w:basedOn w:val="a"/>
    <w:next w:val="a"/>
    <w:uiPriority w:val="99"/>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paragraph" w:customStyle="1" w:styleId="afff9">
    <w:name w:val="Текст в таблице"/>
    <w:basedOn w:val="aff7"/>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basedOn w:val="a3"/>
    <w:uiPriority w:val="99"/>
    <w:rPr>
      <w:rFonts w:cs="Times New Roman"/>
      <w:b/>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
    <w:name w:val="header"/>
    <w:basedOn w:val="a"/>
    <w:link w:val="affff0"/>
    <w:uiPriority w:val="99"/>
    <w:semiHidden/>
    <w:unhideWhenUsed/>
    <w:rsid w:val="009641A1"/>
    <w:pPr>
      <w:tabs>
        <w:tab w:val="center" w:pos="4677"/>
        <w:tab w:val="right" w:pos="9355"/>
      </w:tabs>
    </w:pPr>
  </w:style>
  <w:style w:type="character" w:customStyle="1" w:styleId="affff0">
    <w:name w:val="Верхний колонтитул Знак"/>
    <w:basedOn w:val="a0"/>
    <w:link w:val="affff"/>
    <w:uiPriority w:val="99"/>
    <w:semiHidden/>
    <w:locked/>
    <w:rsid w:val="009641A1"/>
    <w:rPr>
      <w:rFonts w:ascii="Arial" w:hAnsi="Arial" w:cs="Arial"/>
      <w:sz w:val="24"/>
      <w:szCs w:val="24"/>
    </w:rPr>
  </w:style>
  <w:style w:type="paragraph" w:styleId="affff1">
    <w:name w:val="footer"/>
    <w:basedOn w:val="a"/>
    <w:link w:val="affff2"/>
    <w:uiPriority w:val="99"/>
    <w:semiHidden/>
    <w:unhideWhenUsed/>
    <w:rsid w:val="009641A1"/>
    <w:pPr>
      <w:tabs>
        <w:tab w:val="center" w:pos="4677"/>
        <w:tab w:val="right" w:pos="9355"/>
      </w:tabs>
    </w:pPr>
  </w:style>
  <w:style w:type="character" w:customStyle="1" w:styleId="affff2">
    <w:name w:val="Нижний колонтитул Знак"/>
    <w:basedOn w:val="a0"/>
    <w:link w:val="affff1"/>
    <w:uiPriority w:val="99"/>
    <w:semiHidden/>
    <w:locked/>
    <w:rsid w:val="009641A1"/>
    <w:rPr>
      <w:rFonts w:ascii="Arial" w:hAnsi="Arial" w:cs="Arial"/>
      <w:sz w:val="24"/>
      <w:szCs w:val="24"/>
    </w:rPr>
  </w:style>
  <w:style w:type="paragraph" w:customStyle="1" w:styleId="formattext">
    <w:name w:val="formattext"/>
    <w:basedOn w:val="a"/>
    <w:rsid w:val="0079119D"/>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3">
    <w:name w:val="annotation reference"/>
    <w:basedOn w:val="a0"/>
    <w:uiPriority w:val="99"/>
    <w:semiHidden/>
    <w:unhideWhenUsed/>
    <w:rsid w:val="0079119D"/>
    <w:rPr>
      <w:rFonts w:cs="Times New Roman"/>
      <w:sz w:val="16"/>
      <w:szCs w:val="16"/>
    </w:rPr>
  </w:style>
  <w:style w:type="paragraph" w:styleId="affff4">
    <w:name w:val="annotation text"/>
    <w:basedOn w:val="a"/>
    <w:link w:val="affff5"/>
    <w:uiPriority w:val="99"/>
    <w:semiHidden/>
    <w:unhideWhenUsed/>
    <w:rsid w:val="0079119D"/>
    <w:rPr>
      <w:sz w:val="20"/>
      <w:szCs w:val="20"/>
    </w:rPr>
  </w:style>
  <w:style w:type="character" w:customStyle="1" w:styleId="affff5">
    <w:name w:val="Текст примечания Знак"/>
    <w:basedOn w:val="a0"/>
    <w:link w:val="affff4"/>
    <w:uiPriority w:val="99"/>
    <w:semiHidden/>
    <w:locked/>
    <w:rsid w:val="0079119D"/>
    <w:rPr>
      <w:rFonts w:ascii="Arial" w:hAnsi="Arial" w:cs="Arial"/>
      <w:sz w:val="20"/>
      <w:szCs w:val="20"/>
    </w:rPr>
  </w:style>
  <w:style w:type="paragraph" w:styleId="affff6">
    <w:name w:val="annotation subject"/>
    <w:basedOn w:val="affff4"/>
    <w:next w:val="affff4"/>
    <w:link w:val="affff7"/>
    <w:uiPriority w:val="99"/>
    <w:semiHidden/>
    <w:unhideWhenUsed/>
    <w:rsid w:val="0079119D"/>
    <w:rPr>
      <w:b/>
      <w:bCs/>
    </w:rPr>
  </w:style>
  <w:style w:type="character" w:customStyle="1" w:styleId="affff7">
    <w:name w:val="Тема примечания Знак"/>
    <w:basedOn w:val="affff5"/>
    <w:link w:val="affff6"/>
    <w:uiPriority w:val="99"/>
    <w:semiHidden/>
    <w:locked/>
    <w:rsid w:val="0079119D"/>
    <w:rPr>
      <w:rFonts w:ascii="Arial" w:hAnsi="Arial" w:cs="Arial"/>
      <w:b/>
      <w:bCs/>
      <w:sz w:val="20"/>
      <w:szCs w:val="20"/>
    </w:rPr>
  </w:style>
  <w:style w:type="paragraph" w:styleId="affff8">
    <w:name w:val="Balloon Text"/>
    <w:basedOn w:val="a"/>
    <w:link w:val="affff9"/>
    <w:uiPriority w:val="99"/>
    <w:semiHidden/>
    <w:unhideWhenUsed/>
    <w:rsid w:val="0079119D"/>
    <w:rPr>
      <w:rFonts w:ascii="Tahoma" w:hAnsi="Tahoma" w:cs="Tahoma"/>
      <w:sz w:val="16"/>
      <w:szCs w:val="16"/>
    </w:rPr>
  </w:style>
  <w:style w:type="character" w:customStyle="1" w:styleId="affff9">
    <w:name w:val="Текст выноски Знак"/>
    <w:basedOn w:val="a0"/>
    <w:link w:val="affff8"/>
    <w:uiPriority w:val="99"/>
    <w:semiHidden/>
    <w:locked/>
    <w:rsid w:val="0079119D"/>
    <w:rPr>
      <w:rFonts w:ascii="Tahoma" w:hAnsi="Tahoma" w:cs="Tahoma"/>
      <w:sz w:val="16"/>
      <w:szCs w:val="16"/>
    </w:rPr>
  </w:style>
  <w:style w:type="character" w:styleId="affffa">
    <w:name w:val="Hyperlink"/>
    <w:basedOn w:val="a0"/>
    <w:uiPriority w:val="99"/>
    <w:semiHidden/>
    <w:unhideWhenUsed/>
    <w:rsid w:val="00E243CA"/>
    <w:rPr>
      <w:rFonts w:cs="Times New Roman"/>
      <w:color w:val="0000FF"/>
      <w:u w:val="single"/>
    </w:rPr>
  </w:style>
  <w:style w:type="paragraph" w:styleId="affffb">
    <w:name w:val="Normal (Web)"/>
    <w:basedOn w:val="a"/>
    <w:uiPriority w:val="99"/>
    <w:semiHidden/>
    <w:unhideWhenUsed/>
    <w:rsid w:val="00263224"/>
    <w:pPr>
      <w:widowControl/>
      <w:autoSpaceDE/>
      <w:autoSpaceDN/>
      <w:adjustRightInd/>
      <w:spacing w:before="100" w:beforeAutospacing="1" w:after="100" w:afterAutospacing="1"/>
      <w:ind w:firstLine="0"/>
      <w:jc w:val="left"/>
    </w:pPr>
    <w:rPr>
      <w:rFonts w:ascii="Times New Roman" w:hAnsi="Times New Roman" w:cs="Times New Roman"/>
    </w:rPr>
  </w:style>
  <w:style w:type="table" w:styleId="affffc">
    <w:name w:val="Table Grid"/>
    <w:basedOn w:val="a1"/>
    <w:uiPriority w:val="59"/>
    <w:rsid w:val="0059121E"/>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fd">
    <w:name w:val="Placeholder Text"/>
    <w:basedOn w:val="a0"/>
    <w:uiPriority w:val="99"/>
    <w:semiHidden/>
    <w:rsid w:val="00AB3F8C"/>
    <w:rPr>
      <w:color w:val="808080"/>
    </w:rPr>
  </w:style>
</w:styles>
</file>

<file path=word/webSettings.xml><?xml version="1.0" encoding="utf-8"?>
<w:webSettings xmlns:r="http://schemas.openxmlformats.org/officeDocument/2006/relationships" xmlns:w="http://schemas.openxmlformats.org/wordprocessingml/2006/main">
  <w:divs>
    <w:div w:id="1337346039">
      <w:marLeft w:val="0"/>
      <w:marRight w:val="0"/>
      <w:marTop w:val="0"/>
      <w:marBottom w:val="0"/>
      <w:divBdr>
        <w:top w:val="none" w:sz="0" w:space="0" w:color="auto"/>
        <w:left w:val="none" w:sz="0" w:space="0" w:color="auto"/>
        <w:bottom w:val="none" w:sz="0" w:space="0" w:color="auto"/>
        <w:right w:val="none" w:sz="0" w:space="0" w:color="auto"/>
      </w:divBdr>
    </w:div>
    <w:div w:id="1337346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273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2025268.144" TargetMode="External"/><Relationship Id="rId4" Type="http://schemas.openxmlformats.org/officeDocument/2006/relationships/settings" Target="settings.xml"/><Relationship Id="rId9" Type="http://schemas.openxmlformats.org/officeDocument/2006/relationships/hyperlink" Target="garantF1://12025268.13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A356-7DE1-426E-BADF-CC9551E0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11132</Words>
  <Characters>63454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sport</cp:lastModifiedBy>
  <cp:revision>9</cp:revision>
  <cp:lastPrinted>2020-07-13T13:15:00Z</cp:lastPrinted>
  <dcterms:created xsi:type="dcterms:W3CDTF">2019-11-29T13:03:00Z</dcterms:created>
  <dcterms:modified xsi:type="dcterms:W3CDTF">2020-07-16T11:19:00Z</dcterms:modified>
</cp:coreProperties>
</file>