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86" w:rsidRDefault="00C24586" w:rsidP="00A97E6E">
      <w:pPr>
        <w:jc w:val="right"/>
      </w:pPr>
      <w:r>
        <w:t>Утверждено.</w:t>
      </w:r>
    </w:p>
    <w:p w:rsidR="00C24586" w:rsidRDefault="00C24586" w:rsidP="00C24586">
      <w:pPr>
        <w:jc w:val="right"/>
      </w:pPr>
      <w:r>
        <w:t xml:space="preserve">Приказом № </w:t>
      </w:r>
      <w:r w:rsidR="00A97E6E">
        <w:t>54</w:t>
      </w:r>
      <w:r>
        <w:t xml:space="preserve"> от </w:t>
      </w:r>
      <w:r w:rsidR="00A97E6E">
        <w:t>29.10.2018г</w:t>
      </w:r>
      <w:r>
        <w:t xml:space="preserve"> </w:t>
      </w:r>
    </w:p>
    <w:p w:rsidR="00C24586" w:rsidRPr="00C24586" w:rsidRDefault="00C24586" w:rsidP="00C24586">
      <w:pPr>
        <w:jc w:val="center"/>
        <w:rPr>
          <w:b/>
          <w:sz w:val="40"/>
        </w:rPr>
      </w:pPr>
      <w:r w:rsidRPr="00C24586">
        <w:rPr>
          <w:b/>
          <w:sz w:val="40"/>
        </w:rPr>
        <w:t>ПОЛОЖЕНИЕ</w:t>
      </w:r>
    </w:p>
    <w:p w:rsidR="00C24586" w:rsidRPr="00C24586" w:rsidRDefault="00C24586" w:rsidP="00C24586">
      <w:pPr>
        <w:jc w:val="center"/>
        <w:rPr>
          <w:b/>
          <w:sz w:val="32"/>
        </w:rPr>
      </w:pPr>
      <w:r w:rsidRPr="00C24586">
        <w:rPr>
          <w:b/>
          <w:sz w:val="32"/>
        </w:rPr>
        <w:t>о ведении электронного журнала единой образовательной сети «</w:t>
      </w:r>
      <w:proofErr w:type="spellStart"/>
      <w:r w:rsidRPr="00C24586">
        <w:rPr>
          <w:b/>
          <w:sz w:val="32"/>
        </w:rPr>
        <w:t>Дневник</w:t>
      </w:r>
      <w:proofErr w:type="gramStart"/>
      <w:r w:rsidRPr="00C24586">
        <w:rPr>
          <w:b/>
          <w:sz w:val="32"/>
        </w:rPr>
        <w:t>.р</w:t>
      </w:r>
      <w:proofErr w:type="gramEnd"/>
      <w:r w:rsidRPr="00C24586">
        <w:rPr>
          <w:b/>
          <w:sz w:val="32"/>
        </w:rPr>
        <w:t>у</w:t>
      </w:r>
      <w:proofErr w:type="spellEnd"/>
      <w:r w:rsidRPr="00C24586">
        <w:rPr>
          <w:b/>
          <w:sz w:val="32"/>
        </w:rPr>
        <w:t>»</w:t>
      </w:r>
    </w:p>
    <w:p w:rsidR="00C24586" w:rsidRPr="00C24586" w:rsidRDefault="00C24586" w:rsidP="00C24586">
      <w:pPr>
        <w:jc w:val="center"/>
        <w:rPr>
          <w:b/>
        </w:rPr>
      </w:pPr>
      <w:r w:rsidRPr="00C24586">
        <w:rPr>
          <w:b/>
        </w:rPr>
        <w:t>1. Общие положения</w:t>
      </w:r>
    </w:p>
    <w:p w:rsidR="00C24586" w:rsidRDefault="00C24586">
      <w:r>
        <w:t>1. Данное положение разработано в целях качественного исполнения правил и порядка работы с системой электронного журнала единой образовательной сети «</w:t>
      </w:r>
      <w:proofErr w:type="spellStart"/>
      <w:r>
        <w:t>Дневник</w:t>
      </w:r>
      <w:proofErr w:type="gramStart"/>
      <w:r>
        <w:t>.р</w:t>
      </w:r>
      <w:proofErr w:type="gramEnd"/>
      <w:r>
        <w:t>у</w:t>
      </w:r>
      <w:proofErr w:type="spellEnd"/>
      <w:r>
        <w:t xml:space="preserve">» по направлению «Дневник – ОДО» (далее – Дневник) на основании действующего законодательства РФ о ведении документооборота и учета учебно-педагогической деятельности, в частности: ФЗ от 29.12.2012 № 273 «Об образовании в Российской Федерации»; Федерального закона Российской Федерации от 27 июля 2006 г. N 152-ФЗ «О персональных данных»; Письма Федерального агентства по образованию от 29 июля 2009 г. N 17-110 «Об обеспечении защиты персональных данных»; Постановление Правительства РФ от 17.11.2007 г. № 781 «Об утверждении Положения об обеспечении безопасности персональных данных при их обработке в информационных системах персональных данных»; </w:t>
      </w:r>
      <w:proofErr w:type="gramStart"/>
      <w:r>
        <w:t>Распоряжение Правительства РФ от 17.12.2009 г. № 1993-р « 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 Письмо Министерства образования и науки РФ от 15.02.2012 № АП-147/07 «По внедрению систем ведения журналов успеваемости в электронном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»; Локальными актами ДЮСШ. </w:t>
      </w:r>
    </w:p>
    <w:p w:rsidR="00C24586" w:rsidRDefault="00C24586">
      <w:r>
        <w:t xml:space="preserve">2. Электронный журнал - комплекс программных средств, включающий базу данных и средства доступа и работы с ней через сеть Интернет в информационной системе единой образовательной сетью Дневник. </w:t>
      </w:r>
    </w:p>
    <w:p w:rsidR="00C24586" w:rsidRDefault="00C24586">
      <w:r>
        <w:t xml:space="preserve">3. Данное Положение устанавливает единые требования по ведению электронного журнала в ДЮСШ. </w:t>
      </w:r>
    </w:p>
    <w:p w:rsidR="00C24586" w:rsidRDefault="00C24586">
      <w:r>
        <w:t xml:space="preserve">4. Электронный журнал является государственным нормативно-финансовым документом. </w:t>
      </w:r>
    </w:p>
    <w:p w:rsidR="00C24586" w:rsidRDefault="00C24586">
      <w:r>
        <w:t xml:space="preserve">5. Ведение электронного журнала является обязательным для тренеров-преподавателей ДЮСШ. </w:t>
      </w:r>
    </w:p>
    <w:p w:rsidR="00C24586" w:rsidRDefault="00C24586">
      <w:r>
        <w:t xml:space="preserve">6. Пользователями электронного журнала являются: администрация ДЮСШ, тренера - преподаватели, администратор электронной базы данных обучающихся ДЮСШ, обучающиеся ДЮСШ, родители (законные представители). </w:t>
      </w:r>
    </w:p>
    <w:p w:rsidR="00C24586" w:rsidRDefault="00C24586">
      <w:r>
        <w:t xml:space="preserve">7. Категорически запрещается допускать учащихся к работе с электронным журналом. </w:t>
      </w:r>
    </w:p>
    <w:p w:rsidR="00C24586" w:rsidRDefault="00C24586">
      <w:r>
        <w:t xml:space="preserve">8. Электронный журнал должен поддерживаться в актуальном состоянии. </w:t>
      </w:r>
    </w:p>
    <w:p w:rsidR="00C24586" w:rsidRPr="00C24586" w:rsidRDefault="00C24586" w:rsidP="00C24586">
      <w:pPr>
        <w:jc w:val="center"/>
        <w:rPr>
          <w:b/>
        </w:rPr>
      </w:pPr>
      <w:r w:rsidRPr="00C24586">
        <w:rPr>
          <w:b/>
        </w:rPr>
        <w:t>2. Задачи, решаемые посредством ведения электронного журнала</w:t>
      </w:r>
    </w:p>
    <w:p w:rsidR="00C24586" w:rsidRDefault="00C24586">
      <w:r>
        <w:t xml:space="preserve">1. Электронный журнал используется для решения следующих задач: Автоматизация учета и контроля данных о посещаемости обучающихся, достижениях в спортивно-массовых мероприятиях. Создание единой базы календарно-тематического планирования по видам спорта и учебным группам. Фиксирование и регламентация этапов фактического проведения учебных занятий. Вывод информации, хранящейся в базе данных, на бумажный носитель, для оформления в виде документа в соответствии с требованиями законодательства. Оперативный доступ к данным о посещаемости за весь период ведения журнала, по всем программам, в любое время. Автоматизация создания периодических отчетов тренеров-преподавателей и администрации в единой образовательной сети Дневник. </w:t>
      </w:r>
    </w:p>
    <w:p w:rsidR="00C24586" w:rsidRDefault="00C24586">
      <w:r>
        <w:lastRenderedPageBreak/>
        <w:t xml:space="preserve">2. Структура электронного журнала включает следующие компоненты: Журнал учета (тематическое, календарно-тематическое планирование, журнал учета посещаемости) Личная карточка (персональные данные тренера-преподавателя). Учебные группы (списки обучающихся, их достижения). Мероприятия (планируемые и реализованные мероприятия). </w:t>
      </w:r>
    </w:p>
    <w:p w:rsidR="00C24586" w:rsidRPr="00C24586" w:rsidRDefault="00C24586" w:rsidP="00C24586">
      <w:pPr>
        <w:jc w:val="center"/>
        <w:rPr>
          <w:b/>
        </w:rPr>
      </w:pPr>
      <w:r w:rsidRPr="00C24586">
        <w:rPr>
          <w:b/>
        </w:rPr>
        <w:t>3. Общие правила ведения учета</w:t>
      </w:r>
    </w:p>
    <w:p w:rsidR="00C24586" w:rsidRDefault="00C24586">
      <w:r>
        <w:t xml:space="preserve">1. Системный администратор устанавливает ПО, необходимое для работы электронного журнала и обеспечивает надлежащее функционирование созданной программно-аппаратной среды. Выдает под роспись индивидуальный логин и пароль для каждого тренера-преподавателя. Ежемесячно проводит анализ ведения электронного журнала. </w:t>
      </w:r>
    </w:p>
    <w:p w:rsidR="00C24586" w:rsidRDefault="00C24586">
      <w:r>
        <w:t xml:space="preserve">2. Заместитель директора ДЮСШ осуществляет: периодический контроль </w:t>
      </w:r>
      <w:proofErr w:type="gramStart"/>
      <w:r>
        <w:t>-з</w:t>
      </w:r>
      <w:proofErr w:type="gramEnd"/>
      <w:r>
        <w:t xml:space="preserve">а ведением электронного журнала, осуществляет закрытие учебного года, начало нового учебного года и электронный перевод  учащихся из группы в группу по приказу директора. Ведет списки сотрудников, учащихся ДЮСШ и поддерживает их в актуальном состоянии на основании приказов. Ежемесячно, а также по окончанию полугодия и учебного года составляет отчеты по работе тренеров-преподавателей с электронным журналом на основе «Отчетов», предоставленных единой образовательной сетью Дневник. </w:t>
      </w:r>
    </w:p>
    <w:p w:rsidR="00C24586" w:rsidRDefault="00C24586">
      <w:r>
        <w:t xml:space="preserve">3. Тренера-преподавателя: Несут ответственность за сохранность своих реквизитов доступа, исключающую подключение посторонних. Своевременно заполняют электронный журнал (заносят данные об учебных программах и их прохождении, о посещаемости обучающихся, их достижениях) и следят за достоверностью данных об обучающихся и их родителях (законных представителях). В случае болезни, отпуска или другого обстоятельства тренер-преподаватель, замещающий коллегу, заполняет электронный журнал в установленном порядке. </w:t>
      </w:r>
    </w:p>
    <w:p w:rsidR="00C24586" w:rsidRPr="00C24586" w:rsidRDefault="00C24586" w:rsidP="00C24586">
      <w:pPr>
        <w:jc w:val="center"/>
        <w:rPr>
          <w:b/>
        </w:rPr>
      </w:pPr>
      <w:r w:rsidRPr="00C24586">
        <w:rPr>
          <w:b/>
        </w:rPr>
        <w:t>4. Права и обязанности участников образовательного процесса при работе с электронным журналом</w:t>
      </w:r>
    </w:p>
    <w:p w:rsidR="00C24586" w:rsidRDefault="00C24586">
      <w:r>
        <w:t xml:space="preserve">1. Директор имеет право: Просматривать и распечатывать (при необходимости) страницы электронного журнала без права редактирования. Осуществлять </w:t>
      </w:r>
      <w:proofErr w:type="gramStart"/>
      <w:r>
        <w:t>контроль за</w:t>
      </w:r>
      <w:proofErr w:type="gramEnd"/>
      <w:r>
        <w:t xml:space="preserve"> ведением электронного журнала: </w:t>
      </w:r>
    </w:p>
    <w:p w:rsidR="00C24586" w:rsidRDefault="00C24586">
      <w:r>
        <w:t xml:space="preserve">2. Заместитель директора имеет право: Просматривать страницы электронного журнала без права редактирования. Анализирует данные электронного журнала. Осуществляет периодический </w:t>
      </w:r>
      <w:proofErr w:type="gramStart"/>
      <w:r>
        <w:t>контроль за</w:t>
      </w:r>
      <w:proofErr w:type="gramEnd"/>
      <w:r>
        <w:t xml:space="preserve"> работой тренеров-преподавателей по ведению электронного журнала. </w:t>
      </w:r>
    </w:p>
    <w:p w:rsidR="00C24586" w:rsidRDefault="00C24586">
      <w:r>
        <w:t xml:space="preserve">3. Тренера-преподавателя: Имеют право доступа к электронному журналу ежедневно и круглосуточно. Своевременно заполнять электронный журнал. Просматривать и редактировать электронный журнал лишь в тех группах, в которых преподает. Отмечать отсутствующих на учебно-тренировочном занятии. </w:t>
      </w:r>
    </w:p>
    <w:p w:rsidR="00C24586" w:rsidRDefault="00C24586">
      <w:r>
        <w:t xml:space="preserve">4. </w:t>
      </w:r>
      <w:proofErr w:type="gramStart"/>
      <w:r>
        <w:t>Обучающиеся</w:t>
      </w:r>
      <w:proofErr w:type="gramEnd"/>
      <w:r>
        <w:t xml:space="preserve"> имеют право: Просматривать свою страничку в единой образовательной сети Дневник. Оповестить тренера-преподавателя об изменении анкетных данных, об ошибочно выставленной посещаемости. </w:t>
      </w:r>
    </w:p>
    <w:p w:rsidR="00C24586" w:rsidRPr="00C24586" w:rsidRDefault="00C24586" w:rsidP="00C24586">
      <w:pPr>
        <w:jc w:val="center"/>
        <w:rPr>
          <w:b/>
        </w:rPr>
      </w:pPr>
      <w:r w:rsidRPr="00C24586">
        <w:rPr>
          <w:b/>
        </w:rPr>
        <w:t>5. Контроль и хранение</w:t>
      </w:r>
    </w:p>
    <w:p w:rsidR="00C24586" w:rsidRDefault="00C24586">
      <w:r>
        <w:t xml:space="preserve">1. Директор ДЮСШ, заместители директора, администратор электронного журнала обеспечивают бесперебойное функционирование электронного журнала </w:t>
      </w:r>
    </w:p>
    <w:p w:rsidR="00C24586" w:rsidRDefault="00C24586">
      <w:r>
        <w:t xml:space="preserve">2. В конце учебного года электронные журналы проходят процедуру архивации. </w:t>
      </w:r>
    </w:p>
    <w:p w:rsidR="00C24586" w:rsidRDefault="00C24586" w:rsidP="00C24586">
      <w:pPr>
        <w:jc w:val="center"/>
        <w:rPr>
          <w:b/>
        </w:rPr>
      </w:pPr>
      <w:r w:rsidRPr="00C24586">
        <w:rPr>
          <w:b/>
        </w:rPr>
        <w:t xml:space="preserve">6. Срок действия положения </w:t>
      </w:r>
    </w:p>
    <w:p w:rsidR="00C24586" w:rsidRPr="00C24586" w:rsidRDefault="00C24586" w:rsidP="00C24586">
      <w:r w:rsidRPr="00C24586">
        <w:t>Срок действия положения не ограничен.</w:t>
      </w:r>
    </w:p>
    <w:p w:rsidR="00CD42C5" w:rsidRDefault="00C24586">
      <w:r>
        <w:t>При изменении нормативно-правовых документов, регламентирующих деятельность ДЮСШ, в положение вносятся изменения в соответствии с установленным законом порядком.</w:t>
      </w:r>
    </w:p>
    <w:sectPr w:rsidR="00CD42C5" w:rsidSect="00C2458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586"/>
    <w:rsid w:val="003328E4"/>
    <w:rsid w:val="004058A8"/>
    <w:rsid w:val="006923F4"/>
    <w:rsid w:val="007A515B"/>
    <w:rsid w:val="00812BAB"/>
    <w:rsid w:val="009A5F3A"/>
    <w:rsid w:val="00A97E6E"/>
    <w:rsid w:val="00BA3F3F"/>
    <w:rsid w:val="00C02629"/>
    <w:rsid w:val="00C24586"/>
    <w:rsid w:val="00F13684"/>
    <w:rsid w:val="00F154C4"/>
    <w:rsid w:val="00FB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cp:lastPrinted>2018-11-06T06:42:00Z</cp:lastPrinted>
  <dcterms:created xsi:type="dcterms:W3CDTF">2018-10-29T06:31:00Z</dcterms:created>
  <dcterms:modified xsi:type="dcterms:W3CDTF">2018-11-06T07:09:00Z</dcterms:modified>
</cp:coreProperties>
</file>